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0ED31" w14:textId="77777777" w:rsidR="00A518C4" w:rsidRPr="00F5732C" w:rsidRDefault="00A518C4" w:rsidP="00A518C4">
      <w:pPr>
        <w:pStyle w:val="Normal0"/>
        <w:rPr>
          <w:b/>
          <w:bCs/>
          <w:color w:val="000000"/>
          <w:szCs w:val="24"/>
        </w:rPr>
      </w:pPr>
      <w:bookmarkStart w:id="0" w:name="_Hlk34984769"/>
      <w:r w:rsidRPr="00F5732C">
        <w:rPr>
          <w:b/>
          <w:bCs/>
          <w:color w:val="000000"/>
          <w:szCs w:val="24"/>
        </w:rPr>
        <w:t>UNITED STATES DISTRICT COURT</w:t>
      </w:r>
    </w:p>
    <w:p w14:paraId="6F081BBB" w14:textId="77777777" w:rsidR="00A518C4" w:rsidRPr="00F5732C" w:rsidRDefault="00A518C4" w:rsidP="00A518C4">
      <w:pPr>
        <w:pStyle w:val="Normal0"/>
        <w:rPr>
          <w:b/>
          <w:color w:val="000000"/>
          <w:szCs w:val="24"/>
        </w:rPr>
      </w:pPr>
      <w:r w:rsidRPr="00F5732C">
        <w:rPr>
          <w:b/>
          <w:bCs/>
          <w:color w:val="000000"/>
          <w:szCs w:val="24"/>
        </w:rPr>
        <w:t>SOUTHERN DISTRICT OF NEW YORK</w:t>
      </w:r>
    </w:p>
    <w:p w14:paraId="251CD836" w14:textId="77777777" w:rsidR="00A518C4" w:rsidRPr="00F5732C" w:rsidRDefault="00A518C4" w:rsidP="00A518C4">
      <w:pPr>
        <w:pStyle w:val="Normal0"/>
        <w:rPr>
          <w:b/>
          <w:color w:val="000000"/>
          <w:szCs w:val="24"/>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410"/>
      </w:tblGrid>
      <w:tr w:rsidR="00A518C4" w:rsidRPr="00EE552A" w14:paraId="5EE818A2" w14:textId="77777777" w:rsidTr="00925106">
        <w:tc>
          <w:tcPr>
            <w:tcW w:w="5220" w:type="dxa"/>
            <w:tcBorders>
              <w:top w:val="single" w:sz="4" w:space="0" w:color="auto"/>
              <w:bottom w:val="single" w:sz="4" w:space="0" w:color="auto"/>
              <w:right w:val="single" w:sz="4" w:space="0" w:color="auto"/>
            </w:tcBorders>
          </w:tcPr>
          <w:p w14:paraId="5E9F4C15" w14:textId="77777777" w:rsidR="00A518C4" w:rsidRPr="00EE552A" w:rsidRDefault="00A518C4" w:rsidP="00925106">
            <w:pPr>
              <w:pStyle w:val="Normal0"/>
              <w:rPr>
                <w:bCs/>
                <w:color w:val="000000"/>
                <w:szCs w:val="24"/>
              </w:rPr>
            </w:pPr>
          </w:p>
          <w:p w14:paraId="2036B1E0" w14:textId="77777777" w:rsidR="00A518C4" w:rsidRPr="00EE552A" w:rsidRDefault="00A518C4" w:rsidP="00925106">
            <w:pPr>
              <w:pStyle w:val="Normal0"/>
              <w:rPr>
                <w:bCs/>
                <w:color w:val="000000"/>
                <w:szCs w:val="24"/>
              </w:rPr>
            </w:pPr>
            <w:r w:rsidRPr="00EE552A">
              <w:rPr>
                <w:bCs/>
                <w:color w:val="000000"/>
                <w:szCs w:val="24"/>
              </w:rPr>
              <w:t>COMMODITY FUTURES TRADING COMMISSION,</w:t>
            </w:r>
          </w:p>
          <w:p w14:paraId="6D529598" w14:textId="77777777" w:rsidR="00A518C4" w:rsidRPr="00EE552A" w:rsidRDefault="00A518C4" w:rsidP="00925106">
            <w:pPr>
              <w:pStyle w:val="Normal0"/>
              <w:rPr>
                <w:bCs/>
                <w:color w:val="000000"/>
                <w:szCs w:val="24"/>
              </w:rPr>
            </w:pPr>
          </w:p>
          <w:p w14:paraId="1441E367" w14:textId="77777777" w:rsidR="00A518C4" w:rsidRPr="00EE552A" w:rsidRDefault="00A518C4" w:rsidP="00925106">
            <w:pPr>
              <w:pStyle w:val="Normal0"/>
              <w:ind w:left="2145"/>
              <w:rPr>
                <w:bCs/>
                <w:color w:val="000000"/>
                <w:szCs w:val="24"/>
              </w:rPr>
            </w:pPr>
            <w:r w:rsidRPr="00EE552A">
              <w:rPr>
                <w:bCs/>
                <w:color w:val="000000"/>
                <w:szCs w:val="24"/>
              </w:rPr>
              <w:t>Plaintiff,</w:t>
            </w:r>
          </w:p>
          <w:p w14:paraId="3EBDB192" w14:textId="77777777" w:rsidR="00A518C4" w:rsidRPr="00EE552A" w:rsidRDefault="00A518C4" w:rsidP="00925106">
            <w:pPr>
              <w:pStyle w:val="Normal0"/>
              <w:ind w:left="1065"/>
              <w:rPr>
                <w:bCs/>
                <w:color w:val="000000"/>
                <w:szCs w:val="24"/>
              </w:rPr>
            </w:pPr>
          </w:p>
          <w:p w14:paraId="0E520F00" w14:textId="77777777" w:rsidR="00A518C4" w:rsidRPr="00EE552A" w:rsidRDefault="00A518C4" w:rsidP="00925106">
            <w:pPr>
              <w:pStyle w:val="Normal0"/>
              <w:rPr>
                <w:bCs/>
                <w:color w:val="000000"/>
                <w:szCs w:val="24"/>
              </w:rPr>
            </w:pPr>
            <w:r w:rsidRPr="00EE552A">
              <w:rPr>
                <w:bCs/>
                <w:color w:val="000000"/>
                <w:szCs w:val="24"/>
              </w:rPr>
              <w:tab/>
            </w:r>
            <w:r w:rsidRPr="00EE552A">
              <w:rPr>
                <w:bCs/>
                <w:color w:val="000000"/>
                <w:szCs w:val="24"/>
              </w:rPr>
              <w:tab/>
              <w:t>-against-</w:t>
            </w:r>
          </w:p>
          <w:p w14:paraId="7D16281F" w14:textId="77777777" w:rsidR="00A518C4" w:rsidRPr="00EE552A" w:rsidRDefault="00A518C4" w:rsidP="00925106">
            <w:pPr>
              <w:pStyle w:val="Normal0"/>
              <w:rPr>
                <w:bCs/>
                <w:color w:val="000000"/>
                <w:szCs w:val="24"/>
              </w:rPr>
            </w:pPr>
          </w:p>
          <w:p w14:paraId="560E2525" w14:textId="77777777" w:rsidR="00A518C4" w:rsidRPr="00EE552A" w:rsidRDefault="00A518C4" w:rsidP="00925106">
            <w:pPr>
              <w:pStyle w:val="Normal0"/>
              <w:rPr>
                <w:bCs/>
                <w:color w:val="000000"/>
                <w:szCs w:val="24"/>
              </w:rPr>
            </w:pPr>
            <w:r w:rsidRPr="00EE552A">
              <w:rPr>
                <w:bCs/>
                <w:color w:val="000000"/>
                <w:szCs w:val="24"/>
              </w:rPr>
              <w:t>EDDY ALEXANDRE and</w:t>
            </w:r>
          </w:p>
          <w:p w14:paraId="77B3EE41" w14:textId="77777777" w:rsidR="00A518C4" w:rsidRPr="00EE552A" w:rsidRDefault="00A518C4" w:rsidP="00925106">
            <w:pPr>
              <w:pStyle w:val="Normal0"/>
              <w:rPr>
                <w:bCs/>
                <w:color w:val="000000"/>
                <w:szCs w:val="24"/>
              </w:rPr>
            </w:pPr>
            <w:r w:rsidRPr="00EE552A">
              <w:rPr>
                <w:bCs/>
                <w:color w:val="000000"/>
                <w:szCs w:val="24"/>
              </w:rPr>
              <w:t>EMINIFX, INC.,</w:t>
            </w:r>
          </w:p>
          <w:p w14:paraId="4CC83072" w14:textId="77777777" w:rsidR="00A518C4" w:rsidRPr="00EE552A" w:rsidRDefault="00A518C4" w:rsidP="00925106">
            <w:pPr>
              <w:pStyle w:val="Normal0"/>
              <w:rPr>
                <w:bCs/>
                <w:color w:val="000000"/>
                <w:szCs w:val="24"/>
              </w:rPr>
            </w:pPr>
          </w:p>
          <w:p w14:paraId="48ED52E5" w14:textId="77777777" w:rsidR="00A518C4" w:rsidRDefault="00A518C4" w:rsidP="006B341E">
            <w:pPr>
              <w:pStyle w:val="Normal0"/>
              <w:ind w:left="2145"/>
              <w:rPr>
                <w:bCs/>
                <w:color w:val="000000"/>
                <w:szCs w:val="24"/>
              </w:rPr>
            </w:pPr>
            <w:r w:rsidRPr="00EE552A">
              <w:rPr>
                <w:bCs/>
                <w:color w:val="000000"/>
                <w:szCs w:val="24"/>
              </w:rPr>
              <w:t>Defendants.</w:t>
            </w:r>
          </w:p>
          <w:p w14:paraId="48DAABA2" w14:textId="5920586E" w:rsidR="00DD0EC1" w:rsidRPr="00EE552A" w:rsidRDefault="00DD0EC1" w:rsidP="006B341E">
            <w:pPr>
              <w:pStyle w:val="Normal0"/>
              <w:ind w:left="2145"/>
              <w:rPr>
                <w:bCs/>
                <w:color w:val="000000"/>
                <w:szCs w:val="24"/>
              </w:rPr>
            </w:pPr>
          </w:p>
        </w:tc>
        <w:tc>
          <w:tcPr>
            <w:tcW w:w="4410" w:type="dxa"/>
            <w:tcBorders>
              <w:left w:val="single" w:sz="4" w:space="0" w:color="auto"/>
            </w:tcBorders>
          </w:tcPr>
          <w:p w14:paraId="07F74158" w14:textId="77777777" w:rsidR="00A518C4" w:rsidRPr="00EE552A" w:rsidRDefault="00A518C4" w:rsidP="00925106">
            <w:pPr>
              <w:pStyle w:val="Normal0"/>
              <w:rPr>
                <w:color w:val="000000"/>
                <w:szCs w:val="24"/>
              </w:rPr>
            </w:pPr>
          </w:p>
          <w:p w14:paraId="33927821" w14:textId="77777777" w:rsidR="00A518C4" w:rsidRPr="00EE552A" w:rsidRDefault="00A518C4" w:rsidP="00925106">
            <w:pPr>
              <w:pStyle w:val="Normal0"/>
              <w:rPr>
                <w:szCs w:val="24"/>
              </w:rPr>
            </w:pPr>
          </w:p>
          <w:p w14:paraId="15175572" w14:textId="77777777" w:rsidR="00A518C4" w:rsidRPr="00EE552A" w:rsidRDefault="00A518C4" w:rsidP="00925106">
            <w:pPr>
              <w:pStyle w:val="Normal0"/>
              <w:rPr>
                <w:szCs w:val="24"/>
              </w:rPr>
            </w:pPr>
          </w:p>
          <w:p w14:paraId="3B35A685" w14:textId="77777777" w:rsidR="00A518C4" w:rsidRPr="00EE552A" w:rsidRDefault="00A518C4" w:rsidP="00925106">
            <w:pPr>
              <w:pStyle w:val="Normal0"/>
              <w:rPr>
                <w:szCs w:val="24"/>
              </w:rPr>
            </w:pPr>
          </w:p>
          <w:p w14:paraId="14420753" w14:textId="77777777" w:rsidR="00A518C4" w:rsidRPr="00EE552A" w:rsidRDefault="00A518C4" w:rsidP="00925106">
            <w:pPr>
              <w:pStyle w:val="Normal0"/>
              <w:rPr>
                <w:szCs w:val="24"/>
              </w:rPr>
            </w:pPr>
            <w:r w:rsidRPr="00EE552A">
              <w:rPr>
                <w:szCs w:val="24"/>
              </w:rPr>
              <w:t>22 Civ. 3822 (VEC)</w:t>
            </w:r>
          </w:p>
          <w:p w14:paraId="441FA7CF" w14:textId="77777777" w:rsidR="00A518C4" w:rsidRPr="00EE552A" w:rsidRDefault="00A518C4" w:rsidP="00925106">
            <w:pPr>
              <w:pStyle w:val="Normal0"/>
              <w:rPr>
                <w:szCs w:val="24"/>
              </w:rPr>
            </w:pPr>
          </w:p>
          <w:p w14:paraId="0D7593EF" w14:textId="77777777" w:rsidR="00A518C4" w:rsidRPr="00EE552A" w:rsidRDefault="00A518C4" w:rsidP="00925106">
            <w:pPr>
              <w:pStyle w:val="Normal0"/>
              <w:rPr>
                <w:szCs w:val="24"/>
              </w:rPr>
            </w:pPr>
          </w:p>
          <w:p w14:paraId="72B8E23B" w14:textId="77777777" w:rsidR="00A518C4" w:rsidRPr="00EE552A" w:rsidRDefault="00A518C4" w:rsidP="00925106">
            <w:pPr>
              <w:pStyle w:val="Normal0"/>
              <w:rPr>
                <w:bCs/>
                <w:szCs w:val="24"/>
                <w:u w:val="single"/>
              </w:rPr>
            </w:pPr>
          </w:p>
          <w:p w14:paraId="39CBEA4B" w14:textId="77777777" w:rsidR="00A518C4" w:rsidRPr="00EE552A" w:rsidRDefault="00A518C4" w:rsidP="00925106">
            <w:pPr>
              <w:pStyle w:val="Normal0"/>
              <w:rPr>
                <w:bCs/>
                <w:color w:val="000000"/>
                <w:szCs w:val="24"/>
                <w:u w:val="single"/>
              </w:rPr>
            </w:pPr>
          </w:p>
        </w:tc>
      </w:tr>
    </w:tbl>
    <w:bookmarkEnd w:id="0"/>
    <w:p w14:paraId="525CA795" w14:textId="38ABFE7A" w:rsidR="00A92221" w:rsidRPr="007B0BEA" w:rsidRDefault="006B341E" w:rsidP="00A518C4">
      <w:pPr>
        <w:pStyle w:val="Title"/>
        <w:contextualSpacing w:val="0"/>
        <w:rPr>
          <w:rFonts w:ascii="Times New Roman" w:hAnsi="Times New Roman" w:cs="Times New Roman"/>
          <w:b/>
          <w:bCs/>
          <w:sz w:val="24"/>
          <w:szCs w:val="24"/>
          <w:u w:val="single"/>
        </w:rPr>
      </w:pPr>
      <w:r>
        <w:rPr>
          <w:rFonts w:ascii="Times New Roman" w:hAnsi="Times New Roman" w:cs="Times New Roman"/>
          <w:b/>
          <w:bCs/>
          <w:sz w:val="24"/>
          <w:szCs w:val="24"/>
          <w:u w:val="single"/>
        </w:rPr>
        <w:br/>
      </w:r>
      <w:r w:rsidR="00D0007E">
        <w:rPr>
          <w:rFonts w:ascii="Times New Roman" w:hAnsi="Times New Roman" w:cs="Times New Roman"/>
          <w:b/>
          <w:bCs/>
          <w:sz w:val="24"/>
          <w:szCs w:val="24"/>
          <w:u w:val="single"/>
        </w:rPr>
        <w:t xml:space="preserve">PROOF OF CLAIM </w:t>
      </w:r>
      <w:r w:rsidR="0068053B">
        <w:rPr>
          <w:rFonts w:ascii="Times New Roman" w:hAnsi="Times New Roman" w:cs="Times New Roman"/>
          <w:b/>
          <w:bCs/>
          <w:sz w:val="24"/>
          <w:szCs w:val="24"/>
          <w:u w:val="single"/>
        </w:rPr>
        <w:t>FORM</w:t>
      </w:r>
    </w:p>
    <w:p w14:paraId="7FC1D731" w14:textId="4C003077" w:rsidR="006B341E" w:rsidRDefault="00BF6203" w:rsidP="00834D5B">
      <w:pPr>
        <w:pStyle w:val="Paragraph"/>
        <w:ind w:firstLine="720"/>
        <w:rPr>
          <w:sz w:val="24"/>
          <w:szCs w:val="24"/>
        </w:rPr>
      </w:pPr>
      <w:r w:rsidRPr="0043192B">
        <w:rPr>
          <w:sz w:val="24"/>
          <w:szCs w:val="24"/>
        </w:rPr>
        <w:t xml:space="preserve">This </w:t>
      </w:r>
      <w:r w:rsidR="00D0007E" w:rsidRPr="0043192B">
        <w:rPr>
          <w:sz w:val="24"/>
          <w:szCs w:val="24"/>
        </w:rPr>
        <w:t xml:space="preserve">Proof of Claim </w:t>
      </w:r>
      <w:r w:rsidR="0068053B" w:rsidRPr="0043192B">
        <w:rPr>
          <w:sz w:val="24"/>
          <w:szCs w:val="24"/>
        </w:rPr>
        <w:t>Form</w:t>
      </w:r>
      <w:r w:rsidRPr="0043192B">
        <w:rPr>
          <w:sz w:val="24"/>
          <w:szCs w:val="24"/>
        </w:rPr>
        <w:t xml:space="preserve"> is for </w:t>
      </w:r>
      <w:r w:rsidR="007D68CA">
        <w:rPr>
          <w:sz w:val="24"/>
          <w:szCs w:val="24"/>
        </w:rPr>
        <w:t>asserting</w:t>
      </w:r>
      <w:r w:rsidR="007D68CA" w:rsidRPr="0043192B">
        <w:rPr>
          <w:sz w:val="24"/>
          <w:szCs w:val="24"/>
        </w:rPr>
        <w:t xml:space="preserve"> </w:t>
      </w:r>
      <w:r w:rsidRPr="0043192B">
        <w:rPr>
          <w:sz w:val="24"/>
          <w:szCs w:val="24"/>
        </w:rPr>
        <w:t xml:space="preserve">claims against </w:t>
      </w:r>
      <w:r w:rsidR="00A518C4">
        <w:rPr>
          <w:sz w:val="24"/>
          <w:szCs w:val="24"/>
        </w:rPr>
        <w:t>EminiFX, Inc. (“EminiFX”)</w:t>
      </w:r>
      <w:r w:rsidRPr="0043192B">
        <w:rPr>
          <w:sz w:val="24"/>
          <w:szCs w:val="24"/>
        </w:rPr>
        <w:t xml:space="preserve"> currently in receivership being administered by </w:t>
      </w:r>
      <w:r w:rsidR="00A518C4" w:rsidRPr="00A518C4">
        <w:rPr>
          <w:sz w:val="24"/>
          <w:szCs w:val="24"/>
        </w:rPr>
        <w:t>David Castleman</w:t>
      </w:r>
      <w:r w:rsidRPr="0043192B">
        <w:rPr>
          <w:sz w:val="24"/>
          <w:szCs w:val="24"/>
        </w:rPr>
        <w:t>, in h</w:t>
      </w:r>
      <w:r w:rsidR="00A518C4">
        <w:rPr>
          <w:sz w:val="24"/>
          <w:szCs w:val="24"/>
        </w:rPr>
        <w:t>is</w:t>
      </w:r>
      <w:r w:rsidRPr="0043192B">
        <w:rPr>
          <w:sz w:val="24"/>
          <w:szCs w:val="24"/>
        </w:rPr>
        <w:t xml:space="preserve"> capacity as the court-appointed receiver (the “</w:t>
      </w:r>
      <w:r w:rsidRPr="0043192B">
        <w:rPr>
          <w:b/>
          <w:sz w:val="24"/>
          <w:szCs w:val="24"/>
        </w:rPr>
        <w:t>Receiver</w:t>
      </w:r>
      <w:r w:rsidRPr="0043192B">
        <w:rPr>
          <w:sz w:val="24"/>
          <w:szCs w:val="24"/>
        </w:rPr>
        <w:t xml:space="preserve">”), in the case captioned </w:t>
      </w:r>
      <w:r w:rsidR="00A518C4">
        <w:rPr>
          <w:i/>
          <w:sz w:val="24"/>
          <w:szCs w:val="24"/>
        </w:rPr>
        <w:t>CFTC</w:t>
      </w:r>
      <w:r w:rsidRPr="0043192B">
        <w:rPr>
          <w:i/>
          <w:sz w:val="24"/>
          <w:szCs w:val="24"/>
        </w:rPr>
        <w:t xml:space="preserve"> v. </w:t>
      </w:r>
      <w:r w:rsidR="00A518C4">
        <w:rPr>
          <w:i/>
          <w:sz w:val="24"/>
          <w:szCs w:val="24"/>
        </w:rPr>
        <w:t>Alexandre</w:t>
      </w:r>
      <w:r w:rsidRPr="0043192B">
        <w:rPr>
          <w:i/>
          <w:sz w:val="24"/>
          <w:szCs w:val="24"/>
        </w:rPr>
        <w:t xml:space="preserve"> et al.</w:t>
      </w:r>
      <w:r w:rsidRPr="0043192B">
        <w:rPr>
          <w:sz w:val="24"/>
          <w:szCs w:val="24"/>
        </w:rPr>
        <w:t>, Case No. 22-cv-038</w:t>
      </w:r>
      <w:r w:rsidR="00A9708B">
        <w:rPr>
          <w:sz w:val="24"/>
          <w:szCs w:val="24"/>
        </w:rPr>
        <w:t>22</w:t>
      </w:r>
      <w:r w:rsidRPr="0043192B">
        <w:rPr>
          <w:sz w:val="24"/>
          <w:szCs w:val="24"/>
        </w:rPr>
        <w:t xml:space="preserve"> </w:t>
      </w:r>
      <w:r w:rsidRPr="006B341E">
        <w:rPr>
          <w:sz w:val="24"/>
          <w:szCs w:val="24"/>
        </w:rPr>
        <w:t>(</w:t>
      </w:r>
      <w:r w:rsidR="00A9708B" w:rsidRPr="006B341E">
        <w:rPr>
          <w:sz w:val="24"/>
          <w:szCs w:val="24"/>
        </w:rPr>
        <w:t>VEC</w:t>
      </w:r>
      <w:r w:rsidRPr="006B341E">
        <w:rPr>
          <w:sz w:val="24"/>
          <w:szCs w:val="24"/>
        </w:rPr>
        <w:t>)</w:t>
      </w:r>
      <w:r w:rsidR="00A518C4" w:rsidRPr="006B341E">
        <w:rPr>
          <w:sz w:val="24"/>
          <w:szCs w:val="24"/>
        </w:rPr>
        <w:t>.</w:t>
      </w:r>
      <w:r w:rsidR="006B341E">
        <w:rPr>
          <w:sz w:val="24"/>
          <w:szCs w:val="24"/>
        </w:rPr>
        <w:t xml:space="preserve">  </w:t>
      </w:r>
      <w:r w:rsidR="007E23CB" w:rsidRPr="006B341E">
        <w:rPr>
          <w:sz w:val="24"/>
          <w:szCs w:val="24"/>
        </w:rPr>
        <w:t>On</w:t>
      </w:r>
      <w:r w:rsidR="007E23CB" w:rsidRPr="006B341E">
        <w:rPr>
          <w:spacing w:val="46"/>
          <w:sz w:val="24"/>
          <w:szCs w:val="24"/>
        </w:rPr>
        <w:t xml:space="preserve"> </w:t>
      </w:r>
      <w:r w:rsidR="00834D5B">
        <w:rPr>
          <w:bCs/>
          <w:sz w:val="24"/>
          <w:szCs w:val="24"/>
        </w:rPr>
        <w:t>August 29</w:t>
      </w:r>
      <w:r w:rsidR="0015300B" w:rsidRPr="006B341E">
        <w:rPr>
          <w:bCs/>
          <w:sz w:val="24"/>
          <w:szCs w:val="24"/>
        </w:rPr>
        <w:t>, 2023</w:t>
      </w:r>
      <w:r w:rsidR="0015300B" w:rsidRPr="006B341E">
        <w:rPr>
          <w:sz w:val="24"/>
          <w:szCs w:val="24"/>
        </w:rPr>
        <w:t>,</w:t>
      </w:r>
      <w:r w:rsidR="0015300B" w:rsidRPr="006B341E">
        <w:rPr>
          <w:spacing w:val="46"/>
          <w:sz w:val="24"/>
          <w:szCs w:val="24"/>
        </w:rPr>
        <w:t xml:space="preserve"> </w:t>
      </w:r>
      <w:r w:rsidR="007E23CB" w:rsidRPr="006B341E">
        <w:rPr>
          <w:sz w:val="24"/>
          <w:szCs w:val="24"/>
        </w:rPr>
        <w:t>the</w:t>
      </w:r>
      <w:r w:rsidR="007E23CB" w:rsidRPr="006B341E">
        <w:rPr>
          <w:spacing w:val="46"/>
          <w:sz w:val="24"/>
          <w:szCs w:val="24"/>
        </w:rPr>
        <w:t xml:space="preserve"> </w:t>
      </w:r>
      <w:r w:rsidR="007E23CB" w:rsidRPr="006B341E">
        <w:rPr>
          <w:sz w:val="24"/>
          <w:szCs w:val="24"/>
        </w:rPr>
        <w:t>United</w:t>
      </w:r>
      <w:r w:rsidR="007E23CB" w:rsidRPr="006B341E">
        <w:rPr>
          <w:spacing w:val="46"/>
          <w:sz w:val="24"/>
          <w:szCs w:val="24"/>
        </w:rPr>
        <w:t xml:space="preserve"> </w:t>
      </w:r>
      <w:r w:rsidR="007E23CB" w:rsidRPr="006B341E">
        <w:rPr>
          <w:sz w:val="24"/>
          <w:szCs w:val="24"/>
        </w:rPr>
        <w:t>States</w:t>
      </w:r>
      <w:r w:rsidR="007E23CB" w:rsidRPr="006B341E">
        <w:rPr>
          <w:spacing w:val="45"/>
          <w:sz w:val="24"/>
          <w:szCs w:val="24"/>
        </w:rPr>
        <w:t xml:space="preserve"> </w:t>
      </w:r>
      <w:r w:rsidR="007E23CB" w:rsidRPr="006B341E">
        <w:rPr>
          <w:sz w:val="24"/>
          <w:szCs w:val="24"/>
        </w:rPr>
        <w:t>District</w:t>
      </w:r>
      <w:r w:rsidR="007E23CB" w:rsidRPr="006B341E">
        <w:rPr>
          <w:spacing w:val="47"/>
          <w:sz w:val="24"/>
          <w:szCs w:val="24"/>
        </w:rPr>
        <w:t xml:space="preserve"> </w:t>
      </w:r>
      <w:r w:rsidR="007E23CB" w:rsidRPr="006B341E">
        <w:rPr>
          <w:sz w:val="24"/>
          <w:szCs w:val="24"/>
        </w:rPr>
        <w:t>Court</w:t>
      </w:r>
      <w:r w:rsidR="007E23CB" w:rsidRPr="006B341E">
        <w:rPr>
          <w:spacing w:val="46"/>
          <w:sz w:val="24"/>
          <w:szCs w:val="24"/>
        </w:rPr>
        <w:t xml:space="preserve"> </w:t>
      </w:r>
      <w:r w:rsidR="007E23CB" w:rsidRPr="006B341E">
        <w:rPr>
          <w:sz w:val="24"/>
          <w:szCs w:val="24"/>
        </w:rPr>
        <w:t>for</w:t>
      </w:r>
      <w:r w:rsidR="007E23CB" w:rsidRPr="006B341E">
        <w:rPr>
          <w:spacing w:val="46"/>
          <w:sz w:val="24"/>
          <w:szCs w:val="24"/>
        </w:rPr>
        <w:t xml:space="preserve"> </w:t>
      </w:r>
      <w:r w:rsidR="007E23CB" w:rsidRPr="006B341E">
        <w:rPr>
          <w:sz w:val="24"/>
          <w:szCs w:val="24"/>
        </w:rPr>
        <w:t>the</w:t>
      </w:r>
      <w:r w:rsidR="007E23CB" w:rsidRPr="006B341E">
        <w:rPr>
          <w:spacing w:val="46"/>
          <w:sz w:val="24"/>
          <w:szCs w:val="24"/>
        </w:rPr>
        <w:t xml:space="preserve"> </w:t>
      </w:r>
      <w:r w:rsidR="007E23CB" w:rsidRPr="006B341E">
        <w:rPr>
          <w:sz w:val="24"/>
          <w:szCs w:val="24"/>
        </w:rPr>
        <w:t>Southern</w:t>
      </w:r>
      <w:r w:rsidR="007E23CB" w:rsidRPr="006B341E">
        <w:rPr>
          <w:spacing w:val="46"/>
          <w:sz w:val="24"/>
          <w:szCs w:val="24"/>
        </w:rPr>
        <w:t xml:space="preserve"> </w:t>
      </w:r>
      <w:r w:rsidR="007E23CB" w:rsidRPr="006B341E">
        <w:rPr>
          <w:sz w:val="24"/>
          <w:szCs w:val="24"/>
        </w:rPr>
        <w:t>District</w:t>
      </w:r>
      <w:r w:rsidR="007E23CB" w:rsidRPr="006B341E">
        <w:rPr>
          <w:spacing w:val="46"/>
          <w:sz w:val="24"/>
          <w:szCs w:val="24"/>
        </w:rPr>
        <w:t xml:space="preserve"> </w:t>
      </w:r>
      <w:r w:rsidR="007E23CB" w:rsidRPr="006B341E">
        <w:rPr>
          <w:sz w:val="24"/>
          <w:szCs w:val="24"/>
        </w:rPr>
        <w:t>of</w:t>
      </w:r>
      <w:r w:rsidR="007E23CB" w:rsidRPr="006B341E">
        <w:rPr>
          <w:spacing w:val="27"/>
          <w:sz w:val="24"/>
          <w:szCs w:val="24"/>
        </w:rPr>
        <w:t xml:space="preserve"> </w:t>
      </w:r>
      <w:r w:rsidR="007E23CB" w:rsidRPr="006B341E">
        <w:rPr>
          <w:sz w:val="24"/>
          <w:szCs w:val="24"/>
        </w:rPr>
        <w:t>New York</w:t>
      </w:r>
      <w:r w:rsidR="007E23CB" w:rsidRPr="006B341E">
        <w:rPr>
          <w:spacing w:val="3"/>
          <w:sz w:val="24"/>
          <w:szCs w:val="24"/>
        </w:rPr>
        <w:t xml:space="preserve"> </w:t>
      </w:r>
      <w:r w:rsidR="007E23CB" w:rsidRPr="006B341E">
        <w:rPr>
          <w:sz w:val="24"/>
          <w:szCs w:val="24"/>
        </w:rPr>
        <w:t>(the</w:t>
      </w:r>
      <w:r w:rsidR="007E23CB" w:rsidRPr="006B341E">
        <w:rPr>
          <w:spacing w:val="2"/>
          <w:sz w:val="24"/>
          <w:szCs w:val="24"/>
        </w:rPr>
        <w:t xml:space="preserve"> </w:t>
      </w:r>
      <w:r w:rsidR="007E23CB" w:rsidRPr="006B341E">
        <w:rPr>
          <w:sz w:val="24"/>
          <w:szCs w:val="24"/>
        </w:rPr>
        <w:t>“</w:t>
      </w:r>
      <w:r w:rsidR="007E23CB" w:rsidRPr="006B341E">
        <w:rPr>
          <w:b/>
          <w:sz w:val="24"/>
          <w:szCs w:val="24"/>
        </w:rPr>
        <w:t>Court</w:t>
      </w:r>
      <w:r w:rsidR="007E23CB" w:rsidRPr="006B341E">
        <w:rPr>
          <w:sz w:val="24"/>
          <w:szCs w:val="24"/>
        </w:rPr>
        <w:t>”)</w:t>
      </w:r>
      <w:r w:rsidR="007E23CB" w:rsidRPr="006B341E">
        <w:rPr>
          <w:spacing w:val="3"/>
          <w:sz w:val="24"/>
          <w:szCs w:val="24"/>
        </w:rPr>
        <w:t xml:space="preserve"> </w:t>
      </w:r>
      <w:bookmarkStart w:id="1" w:name="_Hlk144893926"/>
      <w:r w:rsidR="007E23CB" w:rsidRPr="006B341E">
        <w:rPr>
          <w:sz w:val="24"/>
          <w:szCs w:val="24"/>
        </w:rPr>
        <w:t>entered</w:t>
      </w:r>
      <w:r w:rsidR="007E23CB" w:rsidRPr="006B341E">
        <w:rPr>
          <w:spacing w:val="2"/>
          <w:sz w:val="24"/>
          <w:szCs w:val="24"/>
        </w:rPr>
        <w:t xml:space="preserve"> </w:t>
      </w:r>
      <w:r w:rsidR="007A1A04" w:rsidRPr="006B341E">
        <w:rPr>
          <w:sz w:val="24"/>
          <w:szCs w:val="24"/>
        </w:rPr>
        <w:t>an</w:t>
      </w:r>
      <w:r w:rsidR="007E23CB" w:rsidRPr="006B341E">
        <w:rPr>
          <w:spacing w:val="3"/>
          <w:sz w:val="24"/>
          <w:szCs w:val="24"/>
        </w:rPr>
        <w:t xml:space="preserve"> </w:t>
      </w:r>
      <w:r w:rsidR="007E23CB" w:rsidRPr="006B341E">
        <w:rPr>
          <w:sz w:val="24"/>
          <w:szCs w:val="24"/>
        </w:rPr>
        <w:t xml:space="preserve">Order </w:t>
      </w:r>
      <w:r w:rsidR="007A1A04" w:rsidRPr="006B341E">
        <w:rPr>
          <w:spacing w:val="-1"/>
          <w:sz w:val="24"/>
          <w:szCs w:val="24"/>
        </w:rPr>
        <w:t>establishing procedures for the resolution of claims and setting claims bar dates</w:t>
      </w:r>
      <w:r w:rsidR="007A1A04" w:rsidRPr="006B341E">
        <w:rPr>
          <w:rFonts w:eastAsia="SimSun"/>
          <w:sz w:val="24"/>
          <w:szCs w:val="24"/>
        </w:rPr>
        <w:t xml:space="preserve"> </w:t>
      </w:r>
      <w:r w:rsidR="0015300B" w:rsidRPr="006B341E">
        <w:rPr>
          <w:sz w:val="24"/>
          <w:szCs w:val="24"/>
        </w:rPr>
        <w:t xml:space="preserve">[Dkt. </w:t>
      </w:r>
      <w:r w:rsidR="00834D5B" w:rsidRPr="00834D5B">
        <w:rPr>
          <w:sz w:val="24"/>
          <w:szCs w:val="24"/>
        </w:rPr>
        <w:t>228</w:t>
      </w:r>
      <w:r w:rsidR="0015300B" w:rsidRPr="006B341E">
        <w:rPr>
          <w:sz w:val="24"/>
          <w:szCs w:val="24"/>
        </w:rPr>
        <w:t xml:space="preserve">] </w:t>
      </w:r>
      <w:bookmarkEnd w:id="1"/>
      <w:r w:rsidR="0015300B" w:rsidRPr="006B341E">
        <w:rPr>
          <w:sz w:val="24"/>
          <w:szCs w:val="24"/>
        </w:rPr>
        <w:t>(the “</w:t>
      </w:r>
      <w:r w:rsidR="0015300B" w:rsidRPr="006B341E">
        <w:rPr>
          <w:b/>
          <w:sz w:val="24"/>
          <w:szCs w:val="24"/>
        </w:rPr>
        <w:t>Order</w:t>
      </w:r>
      <w:r w:rsidR="0015300B" w:rsidRPr="006B341E">
        <w:rPr>
          <w:sz w:val="24"/>
          <w:szCs w:val="24"/>
        </w:rPr>
        <w:t>”)</w:t>
      </w:r>
      <w:r w:rsidR="007A1A04" w:rsidRPr="006B341E">
        <w:rPr>
          <w:sz w:val="24"/>
          <w:szCs w:val="24"/>
        </w:rPr>
        <w:t>.</w:t>
      </w:r>
      <w:r w:rsidR="007E23CB" w:rsidRPr="006B341E">
        <w:rPr>
          <w:rStyle w:val="FootnoteReference"/>
          <w:sz w:val="24"/>
          <w:szCs w:val="24"/>
        </w:rPr>
        <w:footnoteReference w:id="1"/>
      </w:r>
      <w:r w:rsidR="00EF1C2C">
        <w:rPr>
          <w:sz w:val="24"/>
          <w:szCs w:val="24"/>
        </w:rPr>
        <w:t xml:space="preserve"> </w:t>
      </w:r>
    </w:p>
    <w:tbl>
      <w:tblPr>
        <w:tblStyle w:val="TableGrid"/>
        <w:tblW w:w="0" w:type="auto"/>
        <w:jc w:val="center"/>
        <w:tblLook w:val="04A0" w:firstRow="1" w:lastRow="0" w:firstColumn="1" w:lastColumn="0" w:noHBand="0" w:noVBand="1"/>
      </w:tblPr>
      <w:tblGrid>
        <w:gridCol w:w="9350"/>
      </w:tblGrid>
      <w:tr w:rsidR="006B341E" w14:paraId="085CF931" w14:textId="77777777" w:rsidTr="006B341E">
        <w:trPr>
          <w:jc w:val="center"/>
        </w:trPr>
        <w:tc>
          <w:tcPr>
            <w:tcW w:w="9350" w:type="dxa"/>
          </w:tcPr>
          <w:p w14:paraId="6DB95542" w14:textId="1493200A" w:rsidR="006B341E" w:rsidRPr="00EE552A" w:rsidRDefault="006B341E" w:rsidP="006B341E">
            <w:pPr>
              <w:pStyle w:val="Paragraph"/>
              <w:jc w:val="center"/>
              <w:rPr>
                <w:b/>
                <w:sz w:val="36"/>
                <w:szCs w:val="24"/>
              </w:rPr>
            </w:pPr>
            <w:r w:rsidRPr="00EE552A">
              <w:rPr>
                <w:b/>
                <w:sz w:val="36"/>
                <w:szCs w:val="24"/>
              </w:rPr>
              <w:t xml:space="preserve">STOP </w:t>
            </w:r>
          </w:p>
          <w:p w14:paraId="7B46DB62" w14:textId="51D46861" w:rsidR="006B341E" w:rsidRDefault="00EE552A" w:rsidP="006B341E">
            <w:pPr>
              <w:pStyle w:val="Paragraph"/>
              <w:jc w:val="center"/>
              <w:rPr>
                <w:sz w:val="24"/>
                <w:szCs w:val="24"/>
              </w:rPr>
            </w:pPr>
            <w:r>
              <w:rPr>
                <w:sz w:val="24"/>
                <w:szCs w:val="24"/>
              </w:rPr>
              <w:t xml:space="preserve">Did you ever have an EminiFX account and </w:t>
            </w:r>
            <w:r>
              <w:rPr>
                <w:sz w:val="24"/>
                <w:szCs w:val="24"/>
              </w:rPr>
              <w:br/>
              <w:t>is your claim based on your status as an EminiFX User?</w:t>
            </w:r>
          </w:p>
          <w:p w14:paraId="41F665A1" w14:textId="77777777" w:rsidR="006B341E" w:rsidRDefault="006B341E" w:rsidP="006B341E">
            <w:pPr>
              <w:pStyle w:val="Paragraph"/>
              <w:jc w:val="center"/>
              <w:rPr>
                <w:b/>
                <w:sz w:val="24"/>
                <w:szCs w:val="24"/>
              </w:rPr>
            </w:pPr>
            <w:r w:rsidRPr="006B341E">
              <w:rPr>
                <w:b/>
                <w:sz w:val="24"/>
                <w:szCs w:val="24"/>
              </w:rPr>
              <w:t xml:space="preserve">IF YES, DO </w:t>
            </w:r>
            <w:r w:rsidRPr="00852DC0">
              <w:rPr>
                <w:b/>
                <w:sz w:val="24"/>
                <w:szCs w:val="24"/>
                <w:u w:val="single"/>
              </w:rPr>
              <w:t>NOT</w:t>
            </w:r>
            <w:r w:rsidRPr="006B341E">
              <w:rPr>
                <w:b/>
                <w:sz w:val="24"/>
                <w:szCs w:val="24"/>
              </w:rPr>
              <w:t xml:space="preserve"> FILL OUT THIS FORM.</w:t>
            </w:r>
          </w:p>
          <w:p w14:paraId="0472F93B" w14:textId="7DA3FBA1" w:rsidR="00EE552A" w:rsidRDefault="00EE552A" w:rsidP="006B341E">
            <w:pPr>
              <w:pStyle w:val="Paragraph"/>
              <w:jc w:val="center"/>
              <w:rPr>
                <w:b/>
                <w:sz w:val="24"/>
                <w:szCs w:val="24"/>
              </w:rPr>
            </w:pPr>
            <w:r>
              <w:rPr>
                <w:b/>
                <w:sz w:val="24"/>
                <w:szCs w:val="24"/>
              </w:rPr>
              <w:t xml:space="preserve">You should have received an email from the Receiver asking you to </w:t>
            </w:r>
            <w:r w:rsidR="009B171F">
              <w:rPr>
                <w:b/>
                <w:sz w:val="24"/>
                <w:szCs w:val="24"/>
              </w:rPr>
              <w:t xml:space="preserve">log onto the </w:t>
            </w:r>
            <w:r>
              <w:rPr>
                <w:b/>
                <w:sz w:val="24"/>
                <w:szCs w:val="24"/>
              </w:rPr>
              <w:t xml:space="preserve">Portal. Follow the instructions in that email instead. </w:t>
            </w:r>
          </w:p>
          <w:p w14:paraId="45C09690" w14:textId="07D6F623" w:rsidR="006B341E" w:rsidRPr="006B341E" w:rsidRDefault="00EE552A" w:rsidP="006B341E">
            <w:pPr>
              <w:pStyle w:val="Paragraph"/>
              <w:jc w:val="center"/>
              <w:rPr>
                <w:b/>
                <w:sz w:val="24"/>
                <w:szCs w:val="24"/>
              </w:rPr>
            </w:pPr>
            <w:r>
              <w:rPr>
                <w:b/>
                <w:sz w:val="24"/>
                <w:szCs w:val="24"/>
              </w:rPr>
              <w:t xml:space="preserve">If you did not receive that email, but had an EminiFX account, contact </w:t>
            </w:r>
            <w:hyperlink r:id="rId8" w:history="1">
              <w:r w:rsidRPr="00EE552A">
                <w:rPr>
                  <w:rStyle w:val="Hyperlink"/>
                  <w:b/>
                  <w:sz w:val="24"/>
                  <w:szCs w:val="24"/>
                </w:rPr>
                <w:t>EminiFXInquiries@Stretto.com</w:t>
              </w:r>
            </w:hyperlink>
            <w:r>
              <w:rPr>
                <w:b/>
                <w:sz w:val="24"/>
                <w:szCs w:val="24"/>
              </w:rPr>
              <w:t xml:space="preserve">.  </w:t>
            </w:r>
          </w:p>
        </w:tc>
      </w:tr>
    </w:tbl>
    <w:p w14:paraId="1190A4C2" w14:textId="0F618704" w:rsidR="006B341E" w:rsidRDefault="006B341E" w:rsidP="006568EB">
      <w:pPr>
        <w:pStyle w:val="Paragraph"/>
        <w:ind w:firstLine="720"/>
        <w:rPr>
          <w:sz w:val="24"/>
          <w:szCs w:val="24"/>
        </w:rPr>
      </w:pPr>
    </w:p>
    <w:p w14:paraId="0BF16616" w14:textId="5A9F384B" w:rsidR="00A81AE2" w:rsidRDefault="00D9288C" w:rsidP="000C168A">
      <w:pPr>
        <w:pStyle w:val="Paragraph"/>
        <w:ind w:firstLine="720"/>
        <w:rPr>
          <w:sz w:val="24"/>
          <w:szCs w:val="24"/>
        </w:rPr>
      </w:pPr>
      <w:r w:rsidRPr="00834D5B">
        <w:rPr>
          <w:sz w:val="24"/>
          <w:szCs w:val="24"/>
        </w:rPr>
        <w:t>Read the</w:t>
      </w:r>
      <w:r w:rsidR="0034430E" w:rsidRPr="00834D5B">
        <w:rPr>
          <w:sz w:val="24"/>
          <w:szCs w:val="24"/>
        </w:rPr>
        <w:t xml:space="preserve"> attached</w:t>
      </w:r>
      <w:r w:rsidRPr="00834D5B">
        <w:rPr>
          <w:sz w:val="24"/>
          <w:szCs w:val="24"/>
        </w:rPr>
        <w:t xml:space="preserve"> </w:t>
      </w:r>
      <w:r w:rsidR="00A81AE2" w:rsidRPr="00834D5B">
        <w:rPr>
          <w:sz w:val="24"/>
          <w:szCs w:val="24"/>
        </w:rPr>
        <w:t>Proof of Claim</w:t>
      </w:r>
      <w:r w:rsidRPr="00834D5B">
        <w:rPr>
          <w:sz w:val="24"/>
          <w:szCs w:val="24"/>
        </w:rPr>
        <w:t xml:space="preserve"> instructions before filling out this </w:t>
      </w:r>
      <w:r w:rsidR="00A81AE2" w:rsidRPr="00834D5B">
        <w:rPr>
          <w:sz w:val="24"/>
          <w:szCs w:val="24"/>
        </w:rPr>
        <w:t>Proof of Claim Form</w:t>
      </w:r>
      <w:r w:rsidRPr="00834D5B">
        <w:rPr>
          <w:sz w:val="24"/>
          <w:szCs w:val="24"/>
        </w:rPr>
        <w:t xml:space="preserve">.  Attach copies of any documents that support the </w:t>
      </w:r>
      <w:r w:rsidR="00041A0F" w:rsidRPr="00834D5B">
        <w:rPr>
          <w:sz w:val="24"/>
          <w:szCs w:val="24"/>
        </w:rPr>
        <w:t>C</w:t>
      </w:r>
      <w:r w:rsidRPr="00834D5B">
        <w:rPr>
          <w:sz w:val="24"/>
          <w:szCs w:val="24"/>
        </w:rPr>
        <w:t xml:space="preserve">laim, such as </w:t>
      </w:r>
      <w:bookmarkStart w:id="3" w:name="_Hlk128425846"/>
      <w:r w:rsidR="00834D5B" w:rsidRPr="00834D5B">
        <w:rPr>
          <w:sz w:val="24"/>
          <w:szCs w:val="24"/>
        </w:rPr>
        <w:t xml:space="preserve">agreements, promissory notes, purchase orders, invoices, itemized statements of running accounts, contracts, court judgments, </w:t>
      </w:r>
      <w:r w:rsidR="00834D5B" w:rsidRPr="00834D5B">
        <w:rPr>
          <w:sz w:val="24"/>
          <w:szCs w:val="24"/>
        </w:rPr>
        <w:lastRenderedPageBreak/>
        <w:t>mortgages, security agreements, evidence of perfection of lien, and other documents evidencing the amount and basis of the Non-User Claim</w:t>
      </w:r>
      <w:r w:rsidRPr="00834D5B">
        <w:rPr>
          <w:sz w:val="24"/>
          <w:szCs w:val="24"/>
        </w:rPr>
        <w:t>.</w:t>
      </w:r>
      <w:r w:rsidR="007E23CB">
        <w:rPr>
          <w:sz w:val="24"/>
          <w:szCs w:val="24"/>
        </w:rPr>
        <w:t xml:space="preserve">  </w:t>
      </w:r>
      <w:bookmarkEnd w:id="3"/>
      <w:r w:rsidRPr="00106777">
        <w:rPr>
          <w:b/>
          <w:sz w:val="24"/>
          <w:szCs w:val="24"/>
        </w:rPr>
        <w:t>Do not send original documents</w:t>
      </w:r>
      <w:r w:rsidRPr="0043192B">
        <w:rPr>
          <w:sz w:val="24"/>
          <w:szCs w:val="24"/>
        </w:rPr>
        <w:t xml:space="preserve">; they may be destroyed after scanning. </w:t>
      </w:r>
      <w:r w:rsidR="0036423B">
        <w:rPr>
          <w:sz w:val="24"/>
          <w:szCs w:val="24"/>
        </w:rPr>
        <w:t xml:space="preserve"> </w:t>
      </w:r>
      <w:r w:rsidRPr="0043192B">
        <w:rPr>
          <w:sz w:val="24"/>
          <w:szCs w:val="24"/>
        </w:rPr>
        <w:t xml:space="preserve">If the documents are not available, </w:t>
      </w:r>
      <w:r w:rsidR="00D8019F">
        <w:rPr>
          <w:sz w:val="24"/>
          <w:szCs w:val="24"/>
        </w:rPr>
        <w:t xml:space="preserve">you must </w:t>
      </w:r>
      <w:bookmarkStart w:id="4" w:name="_Hlk128425926"/>
      <w:r w:rsidRPr="0043192B">
        <w:rPr>
          <w:sz w:val="24"/>
          <w:szCs w:val="24"/>
        </w:rPr>
        <w:t xml:space="preserve">explain </w:t>
      </w:r>
      <w:r w:rsidR="00D8019F">
        <w:rPr>
          <w:sz w:val="24"/>
          <w:szCs w:val="24"/>
        </w:rPr>
        <w:t xml:space="preserve">why </w:t>
      </w:r>
      <w:r w:rsidRPr="0043192B">
        <w:rPr>
          <w:sz w:val="24"/>
          <w:szCs w:val="24"/>
        </w:rPr>
        <w:t>in an attachment</w:t>
      </w:r>
      <w:r w:rsidR="00D8019F">
        <w:rPr>
          <w:sz w:val="24"/>
          <w:szCs w:val="24"/>
        </w:rPr>
        <w:t xml:space="preserve"> or else the Proof of Claim may be subject to disallowance</w:t>
      </w:r>
      <w:bookmarkEnd w:id="4"/>
      <w:r w:rsidR="0026299C">
        <w:rPr>
          <w:sz w:val="24"/>
          <w:szCs w:val="24"/>
        </w:rPr>
        <w:t>.</w:t>
      </w:r>
    </w:p>
    <w:p w14:paraId="6D245740" w14:textId="77777777" w:rsidR="006B341E" w:rsidRPr="0043192B" w:rsidRDefault="006B341E" w:rsidP="000C168A">
      <w:pPr>
        <w:pStyle w:val="Paragraph"/>
        <w:ind w:firstLine="720"/>
      </w:pPr>
    </w:p>
    <w:p w14:paraId="46E6200D" w14:textId="65034B36" w:rsidR="00FE3AD2" w:rsidRPr="0043192B" w:rsidRDefault="005D6BAA" w:rsidP="001B2139">
      <w:pPr>
        <w:pStyle w:val="Heading2"/>
        <w:numPr>
          <w:ilvl w:val="0"/>
          <w:numId w:val="42"/>
        </w:numPr>
        <w:spacing w:before="0"/>
        <w:rPr>
          <w:sz w:val="22"/>
          <w:szCs w:val="22"/>
        </w:rPr>
      </w:pPr>
      <w:r w:rsidRPr="0043192B">
        <w:rPr>
          <w:sz w:val="22"/>
          <w:szCs w:val="22"/>
        </w:rPr>
        <w:t>CLAIMANT CONTACT INFORMATION</w:t>
      </w:r>
    </w:p>
    <w:tbl>
      <w:tblPr>
        <w:tblStyle w:val="TableGrid"/>
        <w:tblW w:w="9535" w:type="dxa"/>
        <w:tblLook w:val="04A0" w:firstRow="1" w:lastRow="0" w:firstColumn="1" w:lastColumn="0" w:noHBand="0" w:noVBand="1"/>
      </w:tblPr>
      <w:tblGrid>
        <w:gridCol w:w="1885"/>
        <w:gridCol w:w="2970"/>
        <w:gridCol w:w="1890"/>
        <w:gridCol w:w="2790"/>
      </w:tblGrid>
      <w:tr w:rsidR="00062437" w14:paraId="5F06F13A" w14:textId="77777777" w:rsidTr="0043192B">
        <w:trPr>
          <w:trHeight w:val="521"/>
        </w:trPr>
        <w:tc>
          <w:tcPr>
            <w:tcW w:w="1885" w:type="dxa"/>
          </w:tcPr>
          <w:p w14:paraId="05686632" w14:textId="77777777" w:rsidR="00062437" w:rsidRDefault="00062437" w:rsidP="003A5B8C">
            <w:pPr>
              <w:pStyle w:val="QuestionItem"/>
            </w:pPr>
            <w:r w:rsidRPr="007B0BEA">
              <w:t>Claimant’s name:</w:t>
            </w:r>
          </w:p>
        </w:tc>
        <w:tc>
          <w:tcPr>
            <w:tcW w:w="7650" w:type="dxa"/>
            <w:gridSpan w:val="3"/>
          </w:tcPr>
          <w:p w14:paraId="11254CFB" w14:textId="77777777" w:rsidR="00062437" w:rsidRDefault="00062437" w:rsidP="003A5B8C">
            <w:pPr>
              <w:pStyle w:val="QuestionItem"/>
            </w:pPr>
          </w:p>
        </w:tc>
      </w:tr>
      <w:tr w:rsidR="00062437" w14:paraId="70CD1AC0" w14:textId="77777777" w:rsidTr="0043192B">
        <w:tc>
          <w:tcPr>
            <w:tcW w:w="1885" w:type="dxa"/>
          </w:tcPr>
          <w:p w14:paraId="2861392E" w14:textId="77777777" w:rsidR="00062437" w:rsidRDefault="00062437" w:rsidP="0043192B">
            <w:pPr>
              <w:pStyle w:val="QuestionItem"/>
              <w:jc w:val="left"/>
            </w:pPr>
            <w:r>
              <w:t>Phone Number (primary):</w:t>
            </w:r>
          </w:p>
        </w:tc>
        <w:tc>
          <w:tcPr>
            <w:tcW w:w="2970" w:type="dxa"/>
          </w:tcPr>
          <w:p w14:paraId="34DB5DE6" w14:textId="77777777" w:rsidR="00062437" w:rsidRDefault="00062437" w:rsidP="003A5B8C">
            <w:pPr>
              <w:pStyle w:val="QuestionItem"/>
            </w:pPr>
          </w:p>
        </w:tc>
        <w:tc>
          <w:tcPr>
            <w:tcW w:w="1890" w:type="dxa"/>
          </w:tcPr>
          <w:p w14:paraId="5EADFF45" w14:textId="77777777" w:rsidR="00062437" w:rsidRDefault="00062437" w:rsidP="0043192B">
            <w:pPr>
              <w:pStyle w:val="QuestionItem"/>
              <w:jc w:val="left"/>
            </w:pPr>
            <w:r w:rsidRPr="007B0BEA">
              <w:t>Phone Number (cell):</w:t>
            </w:r>
          </w:p>
        </w:tc>
        <w:tc>
          <w:tcPr>
            <w:tcW w:w="2790" w:type="dxa"/>
          </w:tcPr>
          <w:p w14:paraId="5426D52E" w14:textId="77777777" w:rsidR="00062437" w:rsidRDefault="00062437" w:rsidP="003A5B8C">
            <w:pPr>
              <w:pStyle w:val="QuestionItem"/>
            </w:pPr>
          </w:p>
        </w:tc>
      </w:tr>
      <w:tr w:rsidR="00541368" w14:paraId="1A4B9CF0" w14:textId="77777777" w:rsidTr="0043192B">
        <w:tc>
          <w:tcPr>
            <w:tcW w:w="1885" w:type="dxa"/>
          </w:tcPr>
          <w:p w14:paraId="07883E2D" w14:textId="77777777" w:rsidR="00541368" w:rsidRDefault="00541368" w:rsidP="003A5B8C">
            <w:pPr>
              <w:pStyle w:val="QuestionItem"/>
            </w:pPr>
            <w:r>
              <w:t>Email Address</w:t>
            </w:r>
            <w:r w:rsidR="00DC6075">
              <w:t>:</w:t>
            </w:r>
          </w:p>
        </w:tc>
        <w:tc>
          <w:tcPr>
            <w:tcW w:w="2970" w:type="dxa"/>
          </w:tcPr>
          <w:p w14:paraId="10C5F2BB" w14:textId="77777777" w:rsidR="00541368" w:rsidRDefault="00541368" w:rsidP="003A5B8C">
            <w:pPr>
              <w:pStyle w:val="QuestionItem"/>
            </w:pPr>
          </w:p>
        </w:tc>
        <w:tc>
          <w:tcPr>
            <w:tcW w:w="1890" w:type="dxa"/>
          </w:tcPr>
          <w:p w14:paraId="14FDB41F" w14:textId="77777777" w:rsidR="00541368" w:rsidRDefault="00541368" w:rsidP="003A5B8C">
            <w:pPr>
              <w:pStyle w:val="QuestionItem"/>
            </w:pPr>
            <w:r>
              <w:t xml:space="preserve">Last Four Digits of </w:t>
            </w:r>
            <w:r w:rsidRPr="007B0BEA">
              <w:t>SSN/TIN:</w:t>
            </w:r>
          </w:p>
        </w:tc>
        <w:tc>
          <w:tcPr>
            <w:tcW w:w="2790" w:type="dxa"/>
          </w:tcPr>
          <w:p w14:paraId="63F3C7FA" w14:textId="77777777" w:rsidR="00541368" w:rsidRDefault="00541368" w:rsidP="003A5B8C">
            <w:pPr>
              <w:pStyle w:val="QuestionItem"/>
            </w:pPr>
          </w:p>
        </w:tc>
      </w:tr>
      <w:tr w:rsidR="00541368" w14:paraId="5B9FA159" w14:textId="77777777" w:rsidTr="0036423B">
        <w:trPr>
          <w:trHeight w:val="692"/>
        </w:trPr>
        <w:tc>
          <w:tcPr>
            <w:tcW w:w="9535" w:type="dxa"/>
            <w:gridSpan w:val="4"/>
          </w:tcPr>
          <w:p w14:paraId="0FE191B6" w14:textId="543763AE" w:rsidR="00541368" w:rsidRPr="007B0BEA" w:rsidDel="00541368" w:rsidRDefault="00541368" w:rsidP="00DB48C9">
            <w:pPr>
              <w:pStyle w:val="QuestionItem"/>
              <w:numPr>
                <w:ilvl w:val="0"/>
                <w:numId w:val="41"/>
              </w:numPr>
            </w:pPr>
            <w:r w:rsidRPr="007B0BEA">
              <w:t>Claimant is an entity. (If so, attach a list of all persons who directly or indirectly hold interests</w:t>
            </w:r>
            <w:r w:rsidR="008B1029">
              <w:t xml:space="preserve"> or beneficial interests</w:t>
            </w:r>
            <w:r w:rsidRPr="007B0BEA">
              <w:t xml:space="preserve"> in the </w:t>
            </w:r>
            <w:r>
              <w:t>C</w:t>
            </w:r>
            <w:r w:rsidRPr="007B0BEA">
              <w:t>laimant exceeding ten percent (10%)).</w:t>
            </w:r>
          </w:p>
        </w:tc>
      </w:tr>
    </w:tbl>
    <w:p w14:paraId="15FDAFF2" w14:textId="77777777" w:rsidR="00062437" w:rsidRDefault="00062437">
      <w:pPr>
        <w:pStyle w:val="QuestionItem"/>
      </w:pPr>
    </w:p>
    <w:tbl>
      <w:tblPr>
        <w:tblStyle w:val="TableGrid"/>
        <w:tblW w:w="9535" w:type="dxa"/>
        <w:tblLook w:val="04A0" w:firstRow="1" w:lastRow="0" w:firstColumn="1" w:lastColumn="0" w:noHBand="0" w:noVBand="1"/>
      </w:tblPr>
      <w:tblGrid>
        <w:gridCol w:w="1435"/>
        <w:gridCol w:w="3237"/>
        <w:gridCol w:w="1443"/>
        <w:gridCol w:w="3420"/>
      </w:tblGrid>
      <w:tr w:rsidR="00062437" w14:paraId="38B794F6" w14:textId="77777777" w:rsidTr="0043192B">
        <w:trPr>
          <w:trHeight w:val="368"/>
        </w:trPr>
        <w:tc>
          <w:tcPr>
            <w:tcW w:w="4672" w:type="dxa"/>
            <w:gridSpan w:val="2"/>
          </w:tcPr>
          <w:p w14:paraId="40539DDF" w14:textId="77777777" w:rsidR="00062437" w:rsidRPr="0043192B" w:rsidRDefault="00062437" w:rsidP="00062437">
            <w:pPr>
              <w:pStyle w:val="QuestionItem"/>
              <w:rPr>
                <w:b/>
                <w:u w:val="single"/>
              </w:rPr>
            </w:pPr>
            <w:r w:rsidRPr="0043192B">
              <w:rPr>
                <w:b/>
                <w:u w:val="single"/>
              </w:rPr>
              <w:t>Claimant’s Mailing Address (For Notice)</w:t>
            </w:r>
          </w:p>
        </w:tc>
        <w:tc>
          <w:tcPr>
            <w:tcW w:w="4863" w:type="dxa"/>
            <w:gridSpan w:val="2"/>
          </w:tcPr>
          <w:p w14:paraId="62DC4E60" w14:textId="77777777" w:rsidR="00062437" w:rsidRPr="0043192B" w:rsidRDefault="00062437" w:rsidP="00C41FE4">
            <w:pPr>
              <w:pStyle w:val="QuestionItem"/>
              <w:rPr>
                <w:b/>
                <w:u w:val="single"/>
              </w:rPr>
            </w:pPr>
            <w:r w:rsidRPr="0043192B">
              <w:rPr>
                <w:b/>
                <w:u w:val="single"/>
              </w:rPr>
              <w:t xml:space="preserve">Claimant’s Address for Payment (if Different) </w:t>
            </w:r>
          </w:p>
        </w:tc>
      </w:tr>
      <w:tr w:rsidR="00062437" w14:paraId="48B16D82" w14:textId="77777777" w:rsidTr="0043192B">
        <w:tc>
          <w:tcPr>
            <w:tcW w:w="1435" w:type="dxa"/>
          </w:tcPr>
          <w:p w14:paraId="75DA8445" w14:textId="77777777" w:rsidR="00062437" w:rsidRPr="00062437" w:rsidRDefault="00062437" w:rsidP="00062437">
            <w:pPr>
              <w:pStyle w:val="QuestionItem"/>
            </w:pPr>
            <w:r w:rsidRPr="007B0BEA">
              <w:t>Country:</w:t>
            </w:r>
          </w:p>
        </w:tc>
        <w:tc>
          <w:tcPr>
            <w:tcW w:w="3237" w:type="dxa"/>
          </w:tcPr>
          <w:p w14:paraId="5B114247" w14:textId="77777777" w:rsidR="00062437" w:rsidRPr="00062437" w:rsidRDefault="00062437" w:rsidP="00062437">
            <w:pPr>
              <w:pStyle w:val="QuestionItem"/>
            </w:pPr>
          </w:p>
        </w:tc>
        <w:tc>
          <w:tcPr>
            <w:tcW w:w="1443" w:type="dxa"/>
          </w:tcPr>
          <w:p w14:paraId="40287755" w14:textId="77777777" w:rsidR="00062437" w:rsidRDefault="00062437" w:rsidP="00062437">
            <w:pPr>
              <w:pStyle w:val="QuestionItem"/>
            </w:pPr>
            <w:r w:rsidRPr="007B0BEA">
              <w:t>Country:</w:t>
            </w:r>
          </w:p>
        </w:tc>
        <w:tc>
          <w:tcPr>
            <w:tcW w:w="3420" w:type="dxa"/>
          </w:tcPr>
          <w:p w14:paraId="6B76D40A" w14:textId="77777777" w:rsidR="00062437" w:rsidRDefault="00062437" w:rsidP="00062437">
            <w:pPr>
              <w:pStyle w:val="QuestionItem"/>
            </w:pPr>
          </w:p>
        </w:tc>
      </w:tr>
      <w:tr w:rsidR="00062437" w14:paraId="378F1F5F" w14:textId="77777777" w:rsidTr="0043192B">
        <w:tc>
          <w:tcPr>
            <w:tcW w:w="1435" w:type="dxa"/>
          </w:tcPr>
          <w:p w14:paraId="59C2E107" w14:textId="77777777" w:rsidR="00062437" w:rsidRPr="007B0BEA" w:rsidRDefault="00062437" w:rsidP="00062437">
            <w:pPr>
              <w:pStyle w:val="QuestionItem"/>
            </w:pPr>
            <w:r w:rsidRPr="00C03C21">
              <w:t>Address 1:</w:t>
            </w:r>
          </w:p>
        </w:tc>
        <w:tc>
          <w:tcPr>
            <w:tcW w:w="3237" w:type="dxa"/>
          </w:tcPr>
          <w:p w14:paraId="243FAA5A" w14:textId="77777777" w:rsidR="00062437" w:rsidRPr="00062437" w:rsidRDefault="00062437" w:rsidP="00062437">
            <w:pPr>
              <w:pStyle w:val="QuestionItem"/>
            </w:pPr>
          </w:p>
        </w:tc>
        <w:tc>
          <w:tcPr>
            <w:tcW w:w="1443" w:type="dxa"/>
          </w:tcPr>
          <w:p w14:paraId="39770C3F" w14:textId="77777777" w:rsidR="00062437" w:rsidRDefault="00062437" w:rsidP="00062437">
            <w:pPr>
              <w:pStyle w:val="QuestionItem"/>
            </w:pPr>
            <w:r w:rsidRPr="00C03C21">
              <w:t>Address 1:</w:t>
            </w:r>
          </w:p>
        </w:tc>
        <w:tc>
          <w:tcPr>
            <w:tcW w:w="3420" w:type="dxa"/>
          </w:tcPr>
          <w:p w14:paraId="271DA6A7" w14:textId="77777777" w:rsidR="00062437" w:rsidRDefault="00062437" w:rsidP="00062437">
            <w:pPr>
              <w:pStyle w:val="QuestionItem"/>
            </w:pPr>
          </w:p>
        </w:tc>
      </w:tr>
      <w:tr w:rsidR="00062437" w14:paraId="70BCB041" w14:textId="77777777" w:rsidTr="0043192B">
        <w:tc>
          <w:tcPr>
            <w:tcW w:w="1435" w:type="dxa"/>
          </w:tcPr>
          <w:p w14:paraId="08B35D07" w14:textId="77777777" w:rsidR="00062437" w:rsidRPr="007B0BEA" w:rsidRDefault="00062437" w:rsidP="00062437">
            <w:pPr>
              <w:pStyle w:val="QuestionItem"/>
            </w:pPr>
            <w:r w:rsidRPr="007B0BEA">
              <w:t>Address 2:</w:t>
            </w:r>
          </w:p>
        </w:tc>
        <w:tc>
          <w:tcPr>
            <w:tcW w:w="3237" w:type="dxa"/>
          </w:tcPr>
          <w:p w14:paraId="64047D07" w14:textId="77777777" w:rsidR="00062437" w:rsidRPr="00062437" w:rsidRDefault="00062437" w:rsidP="00062437">
            <w:pPr>
              <w:pStyle w:val="QuestionItem"/>
            </w:pPr>
          </w:p>
        </w:tc>
        <w:tc>
          <w:tcPr>
            <w:tcW w:w="1443" w:type="dxa"/>
          </w:tcPr>
          <w:p w14:paraId="1B3D6B2F" w14:textId="77777777" w:rsidR="00062437" w:rsidRDefault="00062437" w:rsidP="00062437">
            <w:pPr>
              <w:pStyle w:val="QuestionItem"/>
            </w:pPr>
            <w:r w:rsidRPr="007B0BEA">
              <w:t>Address 2:</w:t>
            </w:r>
          </w:p>
        </w:tc>
        <w:tc>
          <w:tcPr>
            <w:tcW w:w="3420" w:type="dxa"/>
          </w:tcPr>
          <w:p w14:paraId="1E45A44C" w14:textId="77777777" w:rsidR="00062437" w:rsidRDefault="00062437" w:rsidP="00062437">
            <w:pPr>
              <w:pStyle w:val="QuestionItem"/>
            </w:pPr>
          </w:p>
        </w:tc>
      </w:tr>
      <w:tr w:rsidR="00062437" w14:paraId="2F8098DD" w14:textId="77777777" w:rsidTr="0043192B">
        <w:tc>
          <w:tcPr>
            <w:tcW w:w="1435" w:type="dxa"/>
          </w:tcPr>
          <w:p w14:paraId="11C293BE" w14:textId="77777777" w:rsidR="00062437" w:rsidRPr="007B0BEA" w:rsidRDefault="00062437" w:rsidP="00062437">
            <w:pPr>
              <w:pStyle w:val="QuestionItem"/>
            </w:pPr>
            <w:r w:rsidRPr="00C03C21">
              <w:t>City:</w:t>
            </w:r>
          </w:p>
        </w:tc>
        <w:tc>
          <w:tcPr>
            <w:tcW w:w="3237" w:type="dxa"/>
          </w:tcPr>
          <w:p w14:paraId="70AAA9AD" w14:textId="77777777" w:rsidR="00062437" w:rsidRPr="00062437" w:rsidRDefault="00062437" w:rsidP="00062437">
            <w:pPr>
              <w:pStyle w:val="QuestionItem"/>
            </w:pPr>
          </w:p>
        </w:tc>
        <w:tc>
          <w:tcPr>
            <w:tcW w:w="1443" w:type="dxa"/>
          </w:tcPr>
          <w:p w14:paraId="5E3C40E4" w14:textId="77777777" w:rsidR="00062437" w:rsidRDefault="00062437" w:rsidP="00062437">
            <w:pPr>
              <w:pStyle w:val="QuestionItem"/>
            </w:pPr>
            <w:r w:rsidRPr="00C03C21">
              <w:t>City:</w:t>
            </w:r>
          </w:p>
        </w:tc>
        <w:tc>
          <w:tcPr>
            <w:tcW w:w="3420" w:type="dxa"/>
          </w:tcPr>
          <w:p w14:paraId="48924C29" w14:textId="77777777" w:rsidR="00062437" w:rsidRDefault="00062437" w:rsidP="00062437">
            <w:pPr>
              <w:pStyle w:val="QuestionItem"/>
            </w:pPr>
          </w:p>
        </w:tc>
      </w:tr>
      <w:tr w:rsidR="00062437" w14:paraId="1EDB9C43" w14:textId="77777777" w:rsidTr="0043192B">
        <w:tc>
          <w:tcPr>
            <w:tcW w:w="1435" w:type="dxa"/>
          </w:tcPr>
          <w:p w14:paraId="73751333" w14:textId="77777777" w:rsidR="00062437" w:rsidRPr="007B0BEA" w:rsidRDefault="00062437" w:rsidP="00062437">
            <w:pPr>
              <w:pStyle w:val="QuestionItem"/>
            </w:pPr>
            <w:r w:rsidRPr="00C03C21">
              <w:t>State:</w:t>
            </w:r>
          </w:p>
        </w:tc>
        <w:tc>
          <w:tcPr>
            <w:tcW w:w="3237" w:type="dxa"/>
          </w:tcPr>
          <w:p w14:paraId="6D6E7F37" w14:textId="77777777" w:rsidR="00062437" w:rsidRPr="00062437" w:rsidRDefault="00062437" w:rsidP="00062437">
            <w:pPr>
              <w:pStyle w:val="QuestionItem"/>
            </w:pPr>
          </w:p>
        </w:tc>
        <w:tc>
          <w:tcPr>
            <w:tcW w:w="1443" w:type="dxa"/>
          </w:tcPr>
          <w:p w14:paraId="43134C34" w14:textId="77777777" w:rsidR="00062437" w:rsidRDefault="00062437" w:rsidP="00062437">
            <w:pPr>
              <w:pStyle w:val="QuestionItem"/>
            </w:pPr>
            <w:r w:rsidRPr="00C03C21">
              <w:t>State:</w:t>
            </w:r>
          </w:p>
        </w:tc>
        <w:tc>
          <w:tcPr>
            <w:tcW w:w="3420" w:type="dxa"/>
          </w:tcPr>
          <w:p w14:paraId="565F3E08" w14:textId="77777777" w:rsidR="00062437" w:rsidRDefault="00062437" w:rsidP="00062437">
            <w:pPr>
              <w:pStyle w:val="QuestionItem"/>
            </w:pPr>
          </w:p>
        </w:tc>
      </w:tr>
      <w:tr w:rsidR="00062437" w14:paraId="55F444F2" w14:textId="77777777" w:rsidTr="0043192B">
        <w:tc>
          <w:tcPr>
            <w:tcW w:w="1435" w:type="dxa"/>
          </w:tcPr>
          <w:p w14:paraId="6A068AA2" w14:textId="77777777" w:rsidR="00062437" w:rsidRPr="00C03C21" w:rsidRDefault="00062437" w:rsidP="00062437">
            <w:pPr>
              <w:pStyle w:val="QuestionItem"/>
            </w:pPr>
            <w:r w:rsidRPr="007B0BEA">
              <w:t>ZIP:</w:t>
            </w:r>
          </w:p>
        </w:tc>
        <w:tc>
          <w:tcPr>
            <w:tcW w:w="3237" w:type="dxa"/>
          </w:tcPr>
          <w:p w14:paraId="18014FF5" w14:textId="77777777" w:rsidR="00062437" w:rsidRPr="00062437" w:rsidRDefault="00062437" w:rsidP="00062437">
            <w:pPr>
              <w:pStyle w:val="QuestionItem"/>
            </w:pPr>
          </w:p>
        </w:tc>
        <w:tc>
          <w:tcPr>
            <w:tcW w:w="1443" w:type="dxa"/>
          </w:tcPr>
          <w:p w14:paraId="05651B16" w14:textId="77777777" w:rsidR="00062437" w:rsidRDefault="00062437" w:rsidP="00062437">
            <w:pPr>
              <w:pStyle w:val="QuestionItem"/>
            </w:pPr>
            <w:r w:rsidRPr="007B0BEA">
              <w:t>ZIP:</w:t>
            </w:r>
          </w:p>
        </w:tc>
        <w:tc>
          <w:tcPr>
            <w:tcW w:w="3420" w:type="dxa"/>
          </w:tcPr>
          <w:p w14:paraId="12CCCD7F" w14:textId="77777777" w:rsidR="00062437" w:rsidRDefault="00062437" w:rsidP="00062437">
            <w:pPr>
              <w:pStyle w:val="QuestionItem"/>
            </w:pPr>
          </w:p>
        </w:tc>
      </w:tr>
    </w:tbl>
    <w:p w14:paraId="1705E084" w14:textId="77777777" w:rsidR="00DF0C0B" w:rsidRPr="007B0BEA" w:rsidRDefault="00DF0C0B" w:rsidP="0043192B">
      <w:pPr>
        <w:pStyle w:val="CheckboxStyle"/>
        <w:numPr>
          <w:ilvl w:val="0"/>
          <w:numId w:val="12"/>
        </w:numPr>
        <w:spacing w:before="240"/>
      </w:pPr>
      <w:r w:rsidRPr="007B0BEA">
        <w:t xml:space="preserve">I </w:t>
      </w:r>
      <w:r w:rsidRPr="007B0BEA">
        <w:rPr>
          <w:b/>
        </w:rPr>
        <w:t>am</w:t>
      </w:r>
      <w:r w:rsidRPr="007B0BEA">
        <w:t xml:space="preserve"> represented by counsel.</w:t>
      </w:r>
    </w:p>
    <w:p w14:paraId="5782F14F" w14:textId="77777777" w:rsidR="00FE3AD2" w:rsidRPr="007B0BEA" w:rsidRDefault="00DF0C0B" w:rsidP="0043192B">
      <w:pPr>
        <w:pStyle w:val="CheckboxStyle"/>
        <w:numPr>
          <w:ilvl w:val="0"/>
          <w:numId w:val="12"/>
        </w:numPr>
        <w:sectPr w:rsidR="00FE3AD2" w:rsidRPr="007B0BEA" w:rsidSect="00FE3AD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pPr>
      <w:r w:rsidRPr="007B0BEA">
        <w:t xml:space="preserve">I </w:t>
      </w:r>
      <w:r w:rsidRPr="007B0BEA">
        <w:rPr>
          <w:b/>
        </w:rPr>
        <w:t>am not</w:t>
      </w:r>
      <w:r w:rsidRPr="007B0BEA">
        <w:t xml:space="preserve"> represented by counse</w:t>
      </w:r>
      <w:r w:rsidR="0031517E" w:rsidRPr="007B0BEA">
        <w:t>l. (Skip to next section.)</w:t>
      </w:r>
    </w:p>
    <w:tbl>
      <w:tblPr>
        <w:tblStyle w:val="TableGrid"/>
        <w:tblW w:w="9625" w:type="dxa"/>
        <w:tblLook w:val="04A0" w:firstRow="1" w:lastRow="0" w:firstColumn="1" w:lastColumn="0" w:noHBand="0" w:noVBand="1"/>
      </w:tblPr>
      <w:tblGrid>
        <w:gridCol w:w="2155"/>
        <w:gridCol w:w="2790"/>
        <w:gridCol w:w="1710"/>
        <w:gridCol w:w="2970"/>
      </w:tblGrid>
      <w:tr w:rsidR="00121347" w14:paraId="220E3286" w14:textId="77777777" w:rsidTr="0043192B">
        <w:tc>
          <w:tcPr>
            <w:tcW w:w="2155" w:type="dxa"/>
          </w:tcPr>
          <w:p w14:paraId="557036DE" w14:textId="77777777" w:rsidR="00121347" w:rsidRDefault="00121347" w:rsidP="004C4656">
            <w:pPr>
              <w:pStyle w:val="QuestionItem"/>
            </w:pPr>
            <w:r>
              <w:t xml:space="preserve">Law </w:t>
            </w:r>
            <w:r w:rsidRPr="00C03C21">
              <w:t>Firm Name:</w:t>
            </w:r>
          </w:p>
        </w:tc>
        <w:tc>
          <w:tcPr>
            <w:tcW w:w="2790" w:type="dxa"/>
          </w:tcPr>
          <w:p w14:paraId="4CF5D450" w14:textId="77777777" w:rsidR="00121347" w:rsidRDefault="00121347" w:rsidP="004C4656">
            <w:pPr>
              <w:pStyle w:val="QuestionItem"/>
            </w:pPr>
          </w:p>
        </w:tc>
        <w:tc>
          <w:tcPr>
            <w:tcW w:w="1710" w:type="dxa"/>
          </w:tcPr>
          <w:p w14:paraId="0DDEEFF6" w14:textId="77777777" w:rsidR="00121347" w:rsidRDefault="00121347" w:rsidP="004C4656">
            <w:pPr>
              <w:pStyle w:val="QuestionItem"/>
            </w:pPr>
            <w:r w:rsidRPr="00C03C21">
              <w:t>City:</w:t>
            </w:r>
          </w:p>
        </w:tc>
        <w:tc>
          <w:tcPr>
            <w:tcW w:w="2970" w:type="dxa"/>
          </w:tcPr>
          <w:p w14:paraId="3CA85D40" w14:textId="77777777" w:rsidR="00121347" w:rsidRDefault="00121347" w:rsidP="004C4656">
            <w:pPr>
              <w:pStyle w:val="QuestionItem"/>
            </w:pPr>
          </w:p>
        </w:tc>
      </w:tr>
      <w:tr w:rsidR="00121347" w14:paraId="197A3AC0" w14:textId="77777777" w:rsidTr="0043192B">
        <w:tc>
          <w:tcPr>
            <w:tcW w:w="2155" w:type="dxa"/>
          </w:tcPr>
          <w:p w14:paraId="15B50318" w14:textId="77777777" w:rsidR="00121347" w:rsidRDefault="00121347" w:rsidP="004C4656">
            <w:pPr>
              <w:pStyle w:val="QuestionItem"/>
            </w:pPr>
            <w:r w:rsidRPr="007B0BEA">
              <w:t>Representative Name:</w:t>
            </w:r>
          </w:p>
        </w:tc>
        <w:tc>
          <w:tcPr>
            <w:tcW w:w="2790" w:type="dxa"/>
          </w:tcPr>
          <w:p w14:paraId="5C445CF9" w14:textId="77777777" w:rsidR="00121347" w:rsidRDefault="00121347" w:rsidP="004C4656">
            <w:pPr>
              <w:pStyle w:val="QuestionItem"/>
            </w:pPr>
          </w:p>
        </w:tc>
        <w:tc>
          <w:tcPr>
            <w:tcW w:w="1710" w:type="dxa"/>
          </w:tcPr>
          <w:p w14:paraId="45AFB192" w14:textId="77777777" w:rsidR="00121347" w:rsidRDefault="00121347" w:rsidP="004C4656">
            <w:pPr>
              <w:pStyle w:val="QuestionItem"/>
            </w:pPr>
            <w:r w:rsidRPr="00C03C21">
              <w:t>State:</w:t>
            </w:r>
          </w:p>
        </w:tc>
        <w:tc>
          <w:tcPr>
            <w:tcW w:w="2970" w:type="dxa"/>
          </w:tcPr>
          <w:p w14:paraId="003C0436" w14:textId="77777777" w:rsidR="00121347" w:rsidRDefault="00121347" w:rsidP="004C4656">
            <w:pPr>
              <w:pStyle w:val="QuestionItem"/>
            </w:pPr>
          </w:p>
        </w:tc>
      </w:tr>
      <w:tr w:rsidR="00121347" w14:paraId="27246CB7" w14:textId="77777777" w:rsidTr="0043192B">
        <w:tc>
          <w:tcPr>
            <w:tcW w:w="2155" w:type="dxa"/>
          </w:tcPr>
          <w:p w14:paraId="012C94E6" w14:textId="77777777" w:rsidR="00121347" w:rsidRDefault="00121347" w:rsidP="004C4656">
            <w:pPr>
              <w:pStyle w:val="QuestionItem"/>
            </w:pPr>
            <w:r w:rsidRPr="007B0BEA">
              <w:t>Country:</w:t>
            </w:r>
          </w:p>
        </w:tc>
        <w:tc>
          <w:tcPr>
            <w:tcW w:w="2790" w:type="dxa"/>
          </w:tcPr>
          <w:p w14:paraId="2658DF6E" w14:textId="77777777" w:rsidR="00121347" w:rsidRDefault="00121347" w:rsidP="004C4656">
            <w:pPr>
              <w:pStyle w:val="QuestionItem"/>
            </w:pPr>
          </w:p>
        </w:tc>
        <w:tc>
          <w:tcPr>
            <w:tcW w:w="1710" w:type="dxa"/>
          </w:tcPr>
          <w:p w14:paraId="3A803A83" w14:textId="77777777" w:rsidR="00121347" w:rsidRDefault="00121347" w:rsidP="004C4656">
            <w:pPr>
              <w:pStyle w:val="QuestionItem"/>
            </w:pPr>
            <w:r w:rsidRPr="007B0BEA">
              <w:t>ZIP:</w:t>
            </w:r>
          </w:p>
        </w:tc>
        <w:tc>
          <w:tcPr>
            <w:tcW w:w="2970" w:type="dxa"/>
          </w:tcPr>
          <w:p w14:paraId="645189E8" w14:textId="77777777" w:rsidR="00121347" w:rsidRDefault="00121347" w:rsidP="004C4656">
            <w:pPr>
              <w:pStyle w:val="QuestionItem"/>
            </w:pPr>
          </w:p>
        </w:tc>
      </w:tr>
      <w:tr w:rsidR="00121347" w14:paraId="4409F0BA" w14:textId="77777777" w:rsidTr="0043192B">
        <w:tc>
          <w:tcPr>
            <w:tcW w:w="2155" w:type="dxa"/>
          </w:tcPr>
          <w:p w14:paraId="3B6B5D61" w14:textId="77777777" w:rsidR="00121347" w:rsidRPr="007B0BEA" w:rsidRDefault="00121347" w:rsidP="004C4656">
            <w:pPr>
              <w:pStyle w:val="QuestionItem"/>
            </w:pPr>
            <w:r w:rsidRPr="00C03C21">
              <w:t>Address 1:</w:t>
            </w:r>
          </w:p>
        </w:tc>
        <w:tc>
          <w:tcPr>
            <w:tcW w:w="2790" w:type="dxa"/>
          </w:tcPr>
          <w:p w14:paraId="20EA3539" w14:textId="77777777" w:rsidR="00121347" w:rsidRDefault="00121347" w:rsidP="004C4656">
            <w:pPr>
              <w:pStyle w:val="QuestionItem"/>
            </w:pPr>
          </w:p>
        </w:tc>
        <w:tc>
          <w:tcPr>
            <w:tcW w:w="1710" w:type="dxa"/>
          </w:tcPr>
          <w:p w14:paraId="54087D29" w14:textId="77777777" w:rsidR="00121347" w:rsidRDefault="00121347" w:rsidP="004C4656">
            <w:pPr>
              <w:pStyle w:val="QuestionItem"/>
            </w:pPr>
            <w:r w:rsidRPr="007B0BEA">
              <w:t>Phone Number:</w:t>
            </w:r>
          </w:p>
        </w:tc>
        <w:tc>
          <w:tcPr>
            <w:tcW w:w="2970" w:type="dxa"/>
          </w:tcPr>
          <w:p w14:paraId="64B6633C" w14:textId="77777777" w:rsidR="00121347" w:rsidRDefault="00121347" w:rsidP="004C4656">
            <w:pPr>
              <w:pStyle w:val="QuestionItem"/>
            </w:pPr>
          </w:p>
        </w:tc>
      </w:tr>
      <w:tr w:rsidR="00121347" w14:paraId="11BAE057" w14:textId="77777777" w:rsidTr="0043192B">
        <w:tc>
          <w:tcPr>
            <w:tcW w:w="2155" w:type="dxa"/>
          </w:tcPr>
          <w:p w14:paraId="4C64FA0B" w14:textId="77777777" w:rsidR="00121347" w:rsidRPr="00C03C21" w:rsidRDefault="00121347" w:rsidP="004C4656">
            <w:pPr>
              <w:pStyle w:val="QuestionItem"/>
            </w:pPr>
            <w:r w:rsidRPr="00C03C21">
              <w:t>Address 2:</w:t>
            </w:r>
          </w:p>
        </w:tc>
        <w:tc>
          <w:tcPr>
            <w:tcW w:w="2790" w:type="dxa"/>
          </w:tcPr>
          <w:p w14:paraId="58D9561B" w14:textId="77777777" w:rsidR="00121347" w:rsidRDefault="00121347" w:rsidP="004C4656">
            <w:pPr>
              <w:pStyle w:val="QuestionItem"/>
            </w:pPr>
          </w:p>
        </w:tc>
        <w:tc>
          <w:tcPr>
            <w:tcW w:w="1710" w:type="dxa"/>
          </w:tcPr>
          <w:p w14:paraId="24C9290B" w14:textId="77777777" w:rsidR="00121347" w:rsidRDefault="00121347" w:rsidP="004C4656">
            <w:pPr>
              <w:pStyle w:val="QuestionItem"/>
            </w:pPr>
            <w:r w:rsidRPr="007B0BEA">
              <w:t>Email Address:</w:t>
            </w:r>
          </w:p>
        </w:tc>
        <w:tc>
          <w:tcPr>
            <w:tcW w:w="2970" w:type="dxa"/>
          </w:tcPr>
          <w:p w14:paraId="54385FAA" w14:textId="77777777" w:rsidR="00121347" w:rsidRDefault="00121347" w:rsidP="004C4656">
            <w:pPr>
              <w:pStyle w:val="QuestionItem"/>
            </w:pPr>
          </w:p>
        </w:tc>
      </w:tr>
    </w:tbl>
    <w:p w14:paraId="493D2C71" w14:textId="77777777" w:rsidR="0068053B" w:rsidRDefault="0068053B" w:rsidP="0043192B">
      <w:pPr>
        <w:spacing w:after="0"/>
        <w:rPr>
          <w:rFonts w:eastAsiaTheme="majorEastAsia" w:cs="Times New Roman"/>
          <w:b/>
          <w:bCs/>
          <w:color w:val="000000" w:themeColor="text1"/>
          <w:sz w:val="24"/>
          <w:szCs w:val="28"/>
          <w:u w:val="single"/>
          <w:shd w:val="clear" w:color="auto" w:fill="FFFFFF"/>
        </w:rPr>
      </w:pPr>
    </w:p>
    <w:p w14:paraId="3376793F" w14:textId="77777777" w:rsidR="00EE552A" w:rsidRDefault="00EE552A">
      <w:pPr>
        <w:rPr>
          <w:rFonts w:eastAsiaTheme="majorEastAsia" w:cs="Times New Roman"/>
          <w:b/>
          <w:bCs/>
          <w:color w:val="000000" w:themeColor="text1"/>
          <w:u w:val="single"/>
          <w:shd w:val="clear" w:color="auto" w:fill="FFFFFF"/>
        </w:rPr>
      </w:pPr>
      <w:r>
        <w:br w:type="page"/>
      </w:r>
    </w:p>
    <w:p w14:paraId="4ADEC5CA" w14:textId="6B40E3F7" w:rsidR="00AF7EFC" w:rsidRPr="0043192B" w:rsidRDefault="005D6BAA" w:rsidP="001B2139">
      <w:pPr>
        <w:pStyle w:val="Heading2"/>
        <w:numPr>
          <w:ilvl w:val="0"/>
          <w:numId w:val="42"/>
        </w:numPr>
        <w:spacing w:before="0"/>
        <w:rPr>
          <w:sz w:val="22"/>
          <w:szCs w:val="22"/>
        </w:rPr>
      </w:pPr>
      <w:r w:rsidRPr="0043192B">
        <w:rPr>
          <w:sz w:val="22"/>
          <w:szCs w:val="22"/>
        </w:rPr>
        <w:lastRenderedPageBreak/>
        <w:t xml:space="preserve">CLAIM INFORMATION </w:t>
      </w:r>
    </w:p>
    <w:p w14:paraId="5F56AEF2" w14:textId="381B4BE4" w:rsidR="002F68BE" w:rsidRPr="001B2139" w:rsidRDefault="0082247E" w:rsidP="0082247E">
      <w:pPr>
        <w:pStyle w:val="QuestionItem"/>
        <w:numPr>
          <w:ilvl w:val="0"/>
          <w:numId w:val="39"/>
        </w:numPr>
        <w:rPr>
          <w:b/>
        </w:rPr>
      </w:pPr>
      <w:r w:rsidRPr="001B2139">
        <w:rPr>
          <w:b/>
        </w:rPr>
        <w:t>Has this claim been acquired from someone else?</w:t>
      </w:r>
    </w:p>
    <w:tbl>
      <w:tblPr>
        <w:tblStyle w:val="TableGrid"/>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620"/>
        <w:gridCol w:w="6560"/>
      </w:tblGrid>
      <w:tr w:rsidR="0082247E" w14:paraId="258C0B9A" w14:textId="77777777" w:rsidTr="007A1A04">
        <w:trPr>
          <w:trHeight w:val="522"/>
        </w:trPr>
        <w:tc>
          <w:tcPr>
            <w:tcW w:w="1530" w:type="dxa"/>
          </w:tcPr>
          <w:p w14:paraId="45B237EA" w14:textId="4948C164" w:rsidR="0082247E" w:rsidRDefault="0082247E" w:rsidP="0082247E">
            <w:pPr>
              <w:pStyle w:val="CheckboxStyle"/>
              <w:numPr>
                <w:ilvl w:val="0"/>
                <w:numId w:val="36"/>
              </w:numPr>
            </w:pPr>
            <w:r>
              <w:t>No</w:t>
            </w:r>
          </w:p>
          <w:p w14:paraId="31300D98" w14:textId="67FEFF93" w:rsidR="0082247E" w:rsidRDefault="0082247E" w:rsidP="002F68BE">
            <w:pPr>
              <w:pStyle w:val="CheckboxStyle"/>
              <w:numPr>
                <w:ilvl w:val="0"/>
                <w:numId w:val="36"/>
              </w:numPr>
            </w:pPr>
            <w:r>
              <w:t>Yes</w:t>
            </w:r>
          </w:p>
        </w:tc>
        <w:tc>
          <w:tcPr>
            <w:tcW w:w="1620" w:type="dxa"/>
            <w:vAlign w:val="bottom"/>
          </w:tcPr>
          <w:p w14:paraId="4006493E" w14:textId="361F3B3C" w:rsidR="0082247E" w:rsidRDefault="0082247E" w:rsidP="0082247E">
            <w:pPr>
              <w:pStyle w:val="CheckboxStyle"/>
            </w:pPr>
            <w:r>
              <w:t>From who</w:t>
            </w:r>
            <w:r w:rsidR="00157DE2">
              <w:t>m</w:t>
            </w:r>
            <w:r>
              <w:t>?</w:t>
            </w:r>
          </w:p>
        </w:tc>
        <w:tc>
          <w:tcPr>
            <w:tcW w:w="6560" w:type="dxa"/>
            <w:tcBorders>
              <w:bottom w:val="single" w:sz="4" w:space="0" w:color="auto"/>
            </w:tcBorders>
          </w:tcPr>
          <w:p w14:paraId="27A950C3" w14:textId="1484A6F9" w:rsidR="0082247E" w:rsidRDefault="0082247E" w:rsidP="0082247E">
            <w:pPr>
              <w:pStyle w:val="CheckboxStyle"/>
              <w:ind w:left="720"/>
            </w:pPr>
          </w:p>
        </w:tc>
      </w:tr>
    </w:tbl>
    <w:p w14:paraId="1AB1B60F" w14:textId="490BD13E" w:rsidR="001B2139" w:rsidRPr="001B2139" w:rsidRDefault="001B2139" w:rsidP="001B2139">
      <w:pPr>
        <w:pStyle w:val="QuestionItem"/>
        <w:numPr>
          <w:ilvl w:val="0"/>
          <w:numId w:val="39"/>
        </w:numPr>
        <w:spacing w:before="240"/>
        <w:rPr>
          <w:b/>
        </w:rPr>
      </w:pPr>
      <w:r w:rsidRPr="001B2139">
        <w:rPr>
          <w:b/>
        </w:rPr>
        <w:t>Does this claim amend one already filed?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080"/>
        <w:gridCol w:w="6740"/>
      </w:tblGrid>
      <w:tr w:rsidR="001B2139" w14:paraId="406D0921" w14:textId="77777777" w:rsidTr="001B2139">
        <w:trPr>
          <w:trHeight w:val="522"/>
        </w:trPr>
        <w:tc>
          <w:tcPr>
            <w:tcW w:w="1530" w:type="dxa"/>
          </w:tcPr>
          <w:p w14:paraId="7C424E08" w14:textId="77777777" w:rsidR="001B2139" w:rsidRDefault="001B2139" w:rsidP="00925106">
            <w:pPr>
              <w:pStyle w:val="CheckboxStyle"/>
              <w:numPr>
                <w:ilvl w:val="0"/>
                <w:numId w:val="36"/>
              </w:numPr>
            </w:pPr>
            <w:r>
              <w:t>No</w:t>
            </w:r>
          </w:p>
          <w:p w14:paraId="16B88331" w14:textId="77777777" w:rsidR="001B2139" w:rsidRDefault="001B2139" w:rsidP="00925106">
            <w:pPr>
              <w:pStyle w:val="CheckboxStyle"/>
              <w:numPr>
                <w:ilvl w:val="0"/>
                <w:numId w:val="36"/>
              </w:numPr>
            </w:pPr>
            <w:r>
              <w:t>Yes</w:t>
            </w:r>
          </w:p>
        </w:tc>
        <w:tc>
          <w:tcPr>
            <w:tcW w:w="1080" w:type="dxa"/>
            <w:vAlign w:val="bottom"/>
          </w:tcPr>
          <w:p w14:paraId="3F8DB310" w14:textId="4FD89C58" w:rsidR="001B2139" w:rsidRDefault="001B2139" w:rsidP="00520F71">
            <w:pPr>
              <w:pStyle w:val="CheckboxStyle"/>
            </w:pPr>
            <w:r>
              <w:t>Filed on:</w:t>
            </w:r>
          </w:p>
        </w:tc>
        <w:tc>
          <w:tcPr>
            <w:tcW w:w="6740" w:type="dxa"/>
            <w:tcBorders>
              <w:bottom w:val="single" w:sz="4" w:space="0" w:color="auto"/>
            </w:tcBorders>
          </w:tcPr>
          <w:p w14:paraId="3A1B327F" w14:textId="77777777" w:rsidR="001B2139" w:rsidRDefault="001B2139" w:rsidP="00925106">
            <w:pPr>
              <w:pStyle w:val="CheckboxStyle"/>
              <w:ind w:left="720"/>
            </w:pPr>
          </w:p>
        </w:tc>
      </w:tr>
    </w:tbl>
    <w:p w14:paraId="2720F62C" w14:textId="7CB38B3C" w:rsidR="001B2139" w:rsidRPr="001B2139" w:rsidRDefault="001B2139" w:rsidP="001B2139">
      <w:pPr>
        <w:pStyle w:val="QuestionItem"/>
        <w:keepNext/>
        <w:numPr>
          <w:ilvl w:val="0"/>
          <w:numId w:val="39"/>
        </w:numPr>
        <w:spacing w:before="240"/>
        <w:rPr>
          <w:b/>
          <w:u w:val="single"/>
        </w:rPr>
      </w:pPr>
      <w:r w:rsidRPr="001B2139">
        <w:rPr>
          <w:b/>
        </w:rPr>
        <w:t xml:space="preserve">Do you have any </w:t>
      </w:r>
      <w:r w:rsidR="00447A3A">
        <w:rPr>
          <w:b/>
        </w:rPr>
        <w:t xml:space="preserve">account </w:t>
      </w:r>
      <w:r w:rsidRPr="001B2139">
        <w:rPr>
          <w:b/>
        </w:rPr>
        <w:t>number you use to identify EminiFX?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700"/>
        <w:gridCol w:w="5120"/>
      </w:tblGrid>
      <w:tr w:rsidR="001B2139" w14:paraId="51882AF5" w14:textId="77777777" w:rsidTr="00447A3A">
        <w:trPr>
          <w:trHeight w:val="522"/>
        </w:trPr>
        <w:tc>
          <w:tcPr>
            <w:tcW w:w="1530" w:type="dxa"/>
          </w:tcPr>
          <w:p w14:paraId="5BBDD544" w14:textId="77777777" w:rsidR="001B2139" w:rsidRDefault="001B2139" w:rsidP="00925106">
            <w:pPr>
              <w:pStyle w:val="CheckboxStyle"/>
              <w:numPr>
                <w:ilvl w:val="0"/>
                <w:numId w:val="36"/>
              </w:numPr>
            </w:pPr>
            <w:r>
              <w:t>No</w:t>
            </w:r>
          </w:p>
          <w:p w14:paraId="1CAB6AA5" w14:textId="77777777" w:rsidR="001B2139" w:rsidRDefault="001B2139" w:rsidP="00925106">
            <w:pPr>
              <w:pStyle w:val="CheckboxStyle"/>
              <w:numPr>
                <w:ilvl w:val="0"/>
                <w:numId w:val="36"/>
              </w:numPr>
            </w:pPr>
            <w:r>
              <w:t>Yes</w:t>
            </w:r>
          </w:p>
        </w:tc>
        <w:tc>
          <w:tcPr>
            <w:tcW w:w="2700" w:type="dxa"/>
            <w:vAlign w:val="bottom"/>
          </w:tcPr>
          <w:p w14:paraId="772706B8" w14:textId="225189F7" w:rsidR="001B2139" w:rsidRDefault="001B2139" w:rsidP="00925106">
            <w:pPr>
              <w:pStyle w:val="CheckboxStyle"/>
            </w:pPr>
            <w:r w:rsidRPr="001B2139">
              <w:t>Last 4 digits of the number</w:t>
            </w:r>
            <w:r w:rsidR="00447A3A">
              <w:t>:</w:t>
            </w:r>
            <w:r w:rsidRPr="001B2139">
              <w:t xml:space="preserve"> </w:t>
            </w:r>
          </w:p>
        </w:tc>
        <w:tc>
          <w:tcPr>
            <w:tcW w:w="5120" w:type="dxa"/>
            <w:tcBorders>
              <w:bottom w:val="single" w:sz="4" w:space="0" w:color="auto"/>
            </w:tcBorders>
          </w:tcPr>
          <w:p w14:paraId="2F39A553" w14:textId="77777777" w:rsidR="001B2139" w:rsidRDefault="001B2139" w:rsidP="00925106">
            <w:pPr>
              <w:pStyle w:val="CheckboxStyle"/>
              <w:ind w:left="720"/>
            </w:pPr>
          </w:p>
        </w:tc>
      </w:tr>
    </w:tbl>
    <w:p w14:paraId="08A5E6B8" w14:textId="3750FC34" w:rsidR="00D255EC" w:rsidRPr="001B2139" w:rsidRDefault="001B2139" w:rsidP="0082247E">
      <w:pPr>
        <w:pStyle w:val="QuestionItem"/>
        <w:numPr>
          <w:ilvl w:val="0"/>
          <w:numId w:val="39"/>
        </w:numPr>
        <w:spacing w:before="240"/>
        <w:rPr>
          <w:b/>
          <w:u w:val="single"/>
        </w:rPr>
      </w:pPr>
      <w:r w:rsidRPr="001B2139">
        <w:rPr>
          <w:b/>
        </w:rPr>
        <w:t>How much is the claim</w:t>
      </w:r>
      <w:r w:rsidR="00D255EC" w:rsidRPr="001B2139">
        <w:rPr>
          <w:b/>
        </w:rPr>
        <w:t xml:space="preserve"> in U.S. Dollars? </w:t>
      </w:r>
      <w:r w:rsidR="00D722D6" w:rsidRPr="001B2139">
        <w:rPr>
          <w:u w:val="single"/>
        </w:rPr>
        <w:tab/>
      </w:r>
    </w:p>
    <w:p w14:paraId="5F90D72A" w14:textId="77777777" w:rsidR="00BC7AAE" w:rsidRPr="001B2139" w:rsidRDefault="00BC7AAE" w:rsidP="0043192B">
      <w:pPr>
        <w:pStyle w:val="QuestionItem"/>
        <w:numPr>
          <w:ilvl w:val="0"/>
          <w:numId w:val="40"/>
        </w:numPr>
        <w:ind w:left="1440" w:hanging="720"/>
        <w:rPr>
          <w:b/>
        </w:rPr>
      </w:pPr>
      <w:r w:rsidRPr="001B2139">
        <w:rPr>
          <w:b/>
        </w:rPr>
        <w:t>Does this amount include interest or other charges?</w:t>
      </w:r>
    </w:p>
    <w:p w14:paraId="529B5A8C" w14:textId="1CD92726" w:rsidR="00AF7EFC" w:rsidRPr="007B0BEA" w:rsidRDefault="001B2139" w:rsidP="0043192B">
      <w:pPr>
        <w:pStyle w:val="CheckboxStyle"/>
        <w:numPr>
          <w:ilvl w:val="0"/>
          <w:numId w:val="37"/>
        </w:numPr>
        <w:ind w:firstLine="720"/>
      </w:pPr>
      <w:r>
        <w:t>No</w:t>
      </w:r>
      <w:r w:rsidR="00AF7EFC" w:rsidRPr="007B0BEA">
        <w:t xml:space="preserve"> </w:t>
      </w:r>
    </w:p>
    <w:p w14:paraId="2CED831A" w14:textId="143787A9" w:rsidR="00AF7EFC" w:rsidRPr="007B0BEA" w:rsidRDefault="001B2139" w:rsidP="001B2139">
      <w:pPr>
        <w:pStyle w:val="CheckboxStyle"/>
        <w:numPr>
          <w:ilvl w:val="0"/>
          <w:numId w:val="37"/>
        </w:numPr>
        <w:ind w:firstLine="720"/>
      </w:pPr>
      <w:r>
        <w:t xml:space="preserve">Yes </w:t>
      </w:r>
      <w:r w:rsidRPr="007B0BEA">
        <w:t>(Attach statement itemizing interest</w:t>
      </w:r>
      <w:r>
        <w:t xml:space="preserve"> </w:t>
      </w:r>
      <w:r w:rsidRPr="007B0BEA">
        <w:t>or other charges)</w:t>
      </w:r>
    </w:p>
    <w:p w14:paraId="1928EA20" w14:textId="77777777" w:rsidR="00A36DF3" w:rsidRPr="001B2139" w:rsidRDefault="00A36DF3" w:rsidP="0043192B">
      <w:pPr>
        <w:pStyle w:val="QuestionItem"/>
        <w:numPr>
          <w:ilvl w:val="0"/>
          <w:numId w:val="39"/>
        </w:numPr>
        <w:rPr>
          <w:b/>
        </w:rPr>
      </w:pPr>
      <w:r w:rsidRPr="001B2139">
        <w:rPr>
          <w:b/>
        </w:rPr>
        <w:t>Explain the basis of the Claim and attach all supporting documentation:</w:t>
      </w:r>
    </w:p>
    <w:p w14:paraId="64BA15F7" w14:textId="1163B818" w:rsidR="001B2139" w:rsidRPr="001B2139" w:rsidRDefault="00A36DF3" w:rsidP="0068053B">
      <w:pPr>
        <w:pStyle w:val="QuestionItem"/>
        <w:rPr>
          <w:u w:val="single"/>
        </w:rPr>
      </w:pPr>
      <w:r w:rsidRPr="007B0BEA">
        <w:t>__________________________________________________________________________________________________________________________________________________________________________</w:t>
      </w:r>
      <w:r w:rsidR="001B2139">
        <w:tab/>
      </w:r>
      <w:r w:rsidR="001B2139" w:rsidRPr="001B2139">
        <w:rPr>
          <w:u w:val="single"/>
        </w:rPr>
        <w:tab/>
      </w:r>
      <w:r w:rsidR="001B2139" w:rsidRPr="001B2139">
        <w:rPr>
          <w:u w:val="single"/>
        </w:rPr>
        <w:tab/>
      </w:r>
    </w:p>
    <w:p w14:paraId="3488292E" w14:textId="7973D8E9" w:rsidR="001B2139" w:rsidRPr="00447A3A" w:rsidRDefault="00447A3A" w:rsidP="0043192B">
      <w:pPr>
        <w:pStyle w:val="QuestionItem"/>
        <w:numPr>
          <w:ilvl w:val="0"/>
          <w:numId w:val="39"/>
        </w:numPr>
        <w:rPr>
          <w:rFonts w:eastAsia="Times New Roman"/>
          <w:bCs/>
          <w:color w:val="000000"/>
        </w:rPr>
      </w:pPr>
      <w:r>
        <w:rPr>
          <w:rFonts w:eastAsia="Times New Roman"/>
          <w:b/>
          <w:bCs/>
          <w:color w:val="000000"/>
        </w:rPr>
        <w:t>Does any portion of your Claim relate to goods or services that were not used by EminiFX?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700"/>
        <w:gridCol w:w="5120"/>
      </w:tblGrid>
      <w:tr w:rsidR="00447A3A" w14:paraId="1866A519" w14:textId="77777777" w:rsidTr="00447A3A">
        <w:trPr>
          <w:trHeight w:val="522"/>
        </w:trPr>
        <w:tc>
          <w:tcPr>
            <w:tcW w:w="1530" w:type="dxa"/>
          </w:tcPr>
          <w:p w14:paraId="1EF25C4B" w14:textId="77777777" w:rsidR="00447A3A" w:rsidRDefault="00447A3A" w:rsidP="00925106">
            <w:pPr>
              <w:pStyle w:val="CheckboxStyle"/>
              <w:numPr>
                <w:ilvl w:val="0"/>
                <w:numId w:val="36"/>
              </w:numPr>
            </w:pPr>
            <w:r>
              <w:t>No</w:t>
            </w:r>
          </w:p>
          <w:p w14:paraId="52CB6F27" w14:textId="77777777" w:rsidR="00447A3A" w:rsidRDefault="00447A3A" w:rsidP="00925106">
            <w:pPr>
              <w:pStyle w:val="CheckboxStyle"/>
              <w:numPr>
                <w:ilvl w:val="0"/>
                <w:numId w:val="36"/>
              </w:numPr>
            </w:pPr>
            <w:r>
              <w:t>Yes</w:t>
            </w:r>
          </w:p>
        </w:tc>
        <w:tc>
          <w:tcPr>
            <w:tcW w:w="2700" w:type="dxa"/>
            <w:vAlign w:val="bottom"/>
          </w:tcPr>
          <w:p w14:paraId="61741710" w14:textId="7AA7C47E" w:rsidR="00447A3A" w:rsidRDefault="00447A3A" w:rsidP="00925106">
            <w:pPr>
              <w:pStyle w:val="CheckboxStyle"/>
            </w:pPr>
            <w:r>
              <w:t>How much of the claim?</w:t>
            </w:r>
          </w:p>
        </w:tc>
        <w:tc>
          <w:tcPr>
            <w:tcW w:w="5120" w:type="dxa"/>
            <w:tcBorders>
              <w:bottom w:val="single" w:sz="4" w:space="0" w:color="auto"/>
            </w:tcBorders>
          </w:tcPr>
          <w:p w14:paraId="3DA5B03B" w14:textId="77777777" w:rsidR="00447A3A" w:rsidRDefault="00447A3A" w:rsidP="00925106">
            <w:pPr>
              <w:pStyle w:val="CheckboxStyle"/>
              <w:ind w:left="720"/>
            </w:pPr>
          </w:p>
        </w:tc>
      </w:tr>
    </w:tbl>
    <w:p w14:paraId="399FE19B" w14:textId="1F639D81" w:rsidR="00447A3A" w:rsidRPr="00447A3A" w:rsidRDefault="00447A3A" w:rsidP="00447A3A">
      <w:pPr>
        <w:pStyle w:val="QuestionItem"/>
        <w:numPr>
          <w:ilvl w:val="0"/>
          <w:numId w:val="39"/>
        </w:numPr>
        <w:spacing w:before="240"/>
        <w:rPr>
          <w:rFonts w:eastAsia="Times New Roman"/>
          <w:bCs/>
          <w:color w:val="000000"/>
        </w:rPr>
      </w:pPr>
      <w:r>
        <w:rPr>
          <w:rFonts w:eastAsia="Times New Roman"/>
          <w:b/>
          <w:bCs/>
          <w:color w:val="000000"/>
        </w:rPr>
        <w:t>Have you mitigated your damages?</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360"/>
      </w:tblGrid>
      <w:tr w:rsidR="00131DB1" w14:paraId="23191A7E" w14:textId="77777777" w:rsidTr="005D19D4">
        <w:trPr>
          <w:trHeight w:val="522"/>
        </w:trPr>
        <w:tc>
          <w:tcPr>
            <w:tcW w:w="1530" w:type="dxa"/>
          </w:tcPr>
          <w:p w14:paraId="0B9B964E" w14:textId="77777777" w:rsidR="00131DB1" w:rsidRDefault="00131DB1" w:rsidP="00925106">
            <w:pPr>
              <w:pStyle w:val="CheckboxStyle"/>
              <w:numPr>
                <w:ilvl w:val="0"/>
                <w:numId w:val="36"/>
              </w:numPr>
            </w:pPr>
            <w:r>
              <w:t>No</w:t>
            </w:r>
          </w:p>
          <w:p w14:paraId="6AE1E3FB" w14:textId="77777777" w:rsidR="00131DB1" w:rsidRDefault="00131DB1" w:rsidP="00925106">
            <w:pPr>
              <w:pStyle w:val="CheckboxStyle"/>
              <w:numPr>
                <w:ilvl w:val="0"/>
                <w:numId w:val="36"/>
              </w:numPr>
            </w:pPr>
            <w:r>
              <w:t>Yes</w:t>
            </w:r>
          </w:p>
        </w:tc>
        <w:tc>
          <w:tcPr>
            <w:tcW w:w="8360" w:type="dxa"/>
            <w:vAlign w:val="bottom"/>
          </w:tcPr>
          <w:p w14:paraId="0D0F6818" w14:textId="03F57A16" w:rsidR="00131DB1" w:rsidRDefault="00131DB1" w:rsidP="000A6B0A">
            <w:pPr>
              <w:pStyle w:val="CheckboxStyle"/>
            </w:pPr>
            <w:r>
              <w:t>Explain how and attach additional pages and documentation as necessary:</w:t>
            </w:r>
          </w:p>
        </w:tc>
      </w:tr>
    </w:tbl>
    <w:p w14:paraId="775C42A0" w14:textId="05CB57E8" w:rsidR="00131DB1" w:rsidRPr="00106777" w:rsidRDefault="00131DB1" w:rsidP="00106777">
      <w:pPr>
        <w:pStyle w:val="QuestionItem"/>
        <w:rPr>
          <w:u w:val="single"/>
        </w:rPr>
      </w:pPr>
      <w:r w:rsidRPr="007B0BEA">
        <w:t>__________________________________________________________________________________________________________________________________________________________________________</w:t>
      </w:r>
      <w:r>
        <w:tab/>
      </w:r>
      <w:r w:rsidRPr="001B2139">
        <w:rPr>
          <w:u w:val="single"/>
        </w:rPr>
        <w:tab/>
      </w:r>
      <w:r w:rsidRPr="001B2139">
        <w:rPr>
          <w:u w:val="single"/>
        </w:rPr>
        <w:tab/>
      </w:r>
    </w:p>
    <w:p w14:paraId="5EB33B59" w14:textId="40D671A0" w:rsidR="00447A3A" w:rsidRPr="00447A3A" w:rsidRDefault="00447A3A" w:rsidP="00447A3A">
      <w:pPr>
        <w:pStyle w:val="QuestionItem"/>
        <w:numPr>
          <w:ilvl w:val="0"/>
          <w:numId w:val="39"/>
        </w:numPr>
        <w:spacing w:before="240"/>
        <w:rPr>
          <w:rFonts w:eastAsia="Times New Roman"/>
          <w:bCs/>
          <w:color w:val="000000"/>
        </w:rPr>
      </w:pPr>
      <w:r>
        <w:rPr>
          <w:rFonts w:eastAsia="Times New Roman"/>
          <w:b/>
          <w:bCs/>
          <w:color w:val="000000"/>
        </w:rPr>
        <w:t xml:space="preserve">Does any portion of your Claim arise </w:t>
      </w:r>
      <w:r w:rsidR="00800B9B">
        <w:rPr>
          <w:rFonts w:eastAsia="Times New Roman"/>
          <w:b/>
          <w:bCs/>
          <w:color w:val="000000"/>
        </w:rPr>
        <w:t xml:space="preserve">between </w:t>
      </w:r>
      <w:r>
        <w:rPr>
          <w:rFonts w:eastAsia="Times New Roman"/>
          <w:b/>
          <w:bCs/>
          <w:color w:val="000000"/>
        </w:rPr>
        <w:t>May 11, 2022</w:t>
      </w:r>
      <w:r w:rsidR="00800B9B">
        <w:rPr>
          <w:rFonts w:eastAsia="Times New Roman"/>
          <w:b/>
          <w:bCs/>
          <w:color w:val="000000"/>
        </w:rPr>
        <w:t xml:space="preserve"> and </w:t>
      </w:r>
      <w:r w:rsidR="00EE552A">
        <w:rPr>
          <w:rFonts w:eastAsia="Times New Roman"/>
          <w:b/>
          <w:bCs/>
          <w:color w:val="000000"/>
        </w:rPr>
        <w:t>July 1</w:t>
      </w:r>
      <w:r w:rsidR="00800B9B">
        <w:rPr>
          <w:rFonts w:eastAsia="Times New Roman"/>
          <w:b/>
          <w:bCs/>
          <w:color w:val="000000"/>
        </w:rPr>
        <w:t>, 2023</w:t>
      </w:r>
      <w:r>
        <w:rPr>
          <w:rFonts w:eastAsia="Times New Roman"/>
          <w:b/>
          <w:bCs/>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700"/>
        <w:gridCol w:w="5120"/>
      </w:tblGrid>
      <w:tr w:rsidR="00447A3A" w14:paraId="7DE93F82" w14:textId="77777777" w:rsidTr="00925106">
        <w:trPr>
          <w:trHeight w:val="522"/>
        </w:trPr>
        <w:tc>
          <w:tcPr>
            <w:tcW w:w="1530" w:type="dxa"/>
          </w:tcPr>
          <w:p w14:paraId="49B352D9" w14:textId="77777777" w:rsidR="00447A3A" w:rsidRDefault="00447A3A" w:rsidP="00925106">
            <w:pPr>
              <w:pStyle w:val="CheckboxStyle"/>
              <w:numPr>
                <w:ilvl w:val="0"/>
                <w:numId w:val="36"/>
              </w:numPr>
            </w:pPr>
            <w:r>
              <w:t>No</w:t>
            </w:r>
          </w:p>
          <w:p w14:paraId="7F7E200D" w14:textId="77777777" w:rsidR="00447A3A" w:rsidRDefault="00447A3A" w:rsidP="00925106">
            <w:pPr>
              <w:pStyle w:val="CheckboxStyle"/>
              <w:numPr>
                <w:ilvl w:val="0"/>
                <w:numId w:val="36"/>
              </w:numPr>
            </w:pPr>
            <w:r>
              <w:t>Yes</w:t>
            </w:r>
          </w:p>
        </w:tc>
        <w:tc>
          <w:tcPr>
            <w:tcW w:w="2700" w:type="dxa"/>
            <w:vAlign w:val="bottom"/>
          </w:tcPr>
          <w:p w14:paraId="24A08F08" w14:textId="77777777" w:rsidR="00447A3A" w:rsidRDefault="00447A3A" w:rsidP="00925106">
            <w:pPr>
              <w:pStyle w:val="CheckboxStyle"/>
            </w:pPr>
            <w:r>
              <w:t>How much of the claim?</w:t>
            </w:r>
          </w:p>
        </w:tc>
        <w:tc>
          <w:tcPr>
            <w:tcW w:w="5120" w:type="dxa"/>
            <w:tcBorders>
              <w:bottom w:val="single" w:sz="4" w:space="0" w:color="auto"/>
            </w:tcBorders>
          </w:tcPr>
          <w:p w14:paraId="3E9BE692" w14:textId="77777777" w:rsidR="00447A3A" w:rsidRDefault="00447A3A" w:rsidP="00925106">
            <w:pPr>
              <w:pStyle w:val="CheckboxStyle"/>
              <w:ind w:left="720"/>
            </w:pPr>
          </w:p>
        </w:tc>
      </w:tr>
    </w:tbl>
    <w:p w14:paraId="46D493A9" w14:textId="26883CD0" w:rsidR="00131DB1" w:rsidRPr="000A6B0A" w:rsidRDefault="00131DB1" w:rsidP="00131DB1">
      <w:pPr>
        <w:pStyle w:val="QuestionItem"/>
        <w:numPr>
          <w:ilvl w:val="0"/>
          <w:numId w:val="39"/>
        </w:numPr>
        <w:spacing w:before="240"/>
        <w:rPr>
          <w:rFonts w:eastAsia="Times New Roman"/>
          <w:bCs/>
          <w:color w:val="000000"/>
        </w:rPr>
      </w:pPr>
      <w:r w:rsidRPr="000A6B0A">
        <w:rPr>
          <w:rFonts w:eastAsia="Times New Roman"/>
          <w:b/>
          <w:bCs/>
          <w:color w:val="000000"/>
        </w:rPr>
        <w:t>Is any portion of your claim ongoing</w:t>
      </w:r>
      <w:r w:rsidR="00800B9B" w:rsidRPr="000A6B0A">
        <w:rPr>
          <w:rFonts w:eastAsia="Times New Roman"/>
          <w:b/>
          <w:bCs/>
          <w:color w:val="000000"/>
        </w:rPr>
        <w:t xml:space="preserve"> after July 1, 2023</w:t>
      </w:r>
      <w:r w:rsidRPr="000A6B0A">
        <w:rPr>
          <w:rFonts w:eastAsia="Times New Roman"/>
          <w:b/>
          <w:bCs/>
          <w:color w:val="000000"/>
        </w:rPr>
        <w:t>?</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360"/>
      </w:tblGrid>
      <w:tr w:rsidR="00131DB1" w14:paraId="7736BFF5" w14:textId="77777777" w:rsidTr="005F6F9A">
        <w:trPr>
          <w:trHeight w:val="522"/>
        </w:trPr>
        <w:tc>
          <w:tcPr>
            <w:tcW w:w="1530" w:type="dxa"/>
          </w:tcPr>
          <w:p w14:paraId="643193EF" w14:textId="77777777" w:rsidR="00131DB1" w:rsidRDefault="00131DB1" w:rsidP="005F6F9A">
            <w:pPr>
              <w:pStyle w:val="CheckboxStyle"/>
              <w:numPr>
                <w:ilvl w:val="0"/>
                <w:numId w:val="36"/>
              </w:numPr>
            </w:pPr>
            <w:r>
              <w:t>No</w:t>
            </w:r>
          </w:p>
          <w:p w14:paraId="5D0513FC" w14:textId="77777777" w:rsidR="00131DB1" w:rsidRDefault="00131DB1" w:rsidP="005F6F9A">
            <w:pPr>
              <w:pStyle w:val="CheckboxStyle"/>
              <w:numPr>
                <w:ilvl w:val="0"/>
                <w:numId w:val="36"/>
              </w:numPr>
            </w:pPr>
            <w:r>
              <w:t>Yes</w:t>
            </w:r>
          </w:p>
        </w:tc>
        <w:tc>
          <w:tcPr>
            <w:tcW w:w="8360" w:type="dxa"/>
            <w:vAlign w:val="bottom"/>
          </w:tcPr>
          <w:p w14:paraId="26DC946C" w14:textId="77777777" w:rsidR="00131DB1" w:rsidRDefault="00131DB1" w:rsidP="000A6B0A">
            <w:pPr>
              <w:pStyle w:val="CheckboxStyle"/>
            </w:pPr>
            <w:r>
              <w:t>Explain how and attach additional pages and documentation as necessary:</w:t>
            </w:r>
          </w:p>
        </w:tc>
      </w:tr>
    </w:tbl>
    <w:p w14:paraId="0A6F1A36" w14:textId="77777777" w:rsidR="00131DB1" w:rsidRPr="005F6F9A" w:rsidRDefault="00131DB1" w:rsidP="00131DB1">
      <w:pPr>
        <w:pStyle w:val="QuestionItem"/>
        <w:rPr>
          <w:u w:val="single"/>
        </w:rPr>
      </w:pPr>
      <w:r w:rsidRPr="007B0BEA">
        <w:t>__________________________________________________________________________________________________________________________________________________________________________</w:t>
      </w:r>
      <w:r>
        <w:tab/>
      </w:r>
      <w:r w:rsidRPr="001B2139">
        <w:rPr>
          <w:u w:val="single"/>
        </w:rPr>
        <w:tab/>
      </w:r>
      <w:r w:rsidRPr="001B2139">
        <w:rPr>
          <w:u w:val="single"/>
        </w:rPr>
        <w:tab/>
      </w:r>
    </w:p>
    <w:p w14:paraId="17919851" w14:textId="78DA0308" w:rsidR="00F14177" w:rsidRPr="00447A3A" w:rsidRDefault="00F14177" w:rsidP="00447A3A">
      <w:pPr>
        <w:pStyle w:val="QuestionItem"/>
        <w:numPr>
          <w:ilvl w:val="0"/>
          <w:numId w:val="39"/>
        </w:numPr>
        <w:spacing w:before="240"/>
        <w:rPr>
          <w:rFonts w:eastAsia="Times New Roman"/>
          <w:b/>
          <w:bCs/>
          <w:color w:val="000000"/>
        </w:rPr>
      </w:pPr>
      <w:r w:rsidRPr="00447A3A">
        <w:rPr>
          <w:rFonts w:eastAsia="Times New Roman"/>
          <w:b/>
          <w:bCs/>
          <w:color w:val="000000"/>
        </w:rPr>
        <w:lastRenderedPageBreak/>
        <w:t xml:space="preserve">Is all or part of the </w:t>
      </w:r>
      <w:r w:rsidR="00041A0F" w:rsidRPr="00447A3A">
        <w:rPr>
          <w:rFonts w:eastAsia="Times New Roman"/>
          <w:b/>
          <w:bCs/>
          <w:color w:val="000000"/>
        </w:rPr>
        <w:t>C</w:t>
      </w:r>
      <w:r w:rsidRPr="00447A3A">
        <w:rPr>
          <w:rFonts w:eastAsia="Times New Roman"/>
          <w:b/>
          <w:bCs/>
          <w:color w:val="000000"/>
        </w:rPr>
        <w:t>laim secured?</w:t>
      </w:r>
    </w:p>
    <w:p w14:paraId="478D0AC8" w14:textId="2D979DEE" w:rsidR="00203B31" w:rsidRPr="007B0BEA" w:rsidRDefault="003B2FD5" w:rsidP="0043192B">
      <w:pPr>
        <w:pStyle w:val="CheckboxStyle"/>
        <w:numPr>
          <w:ilvl w:val="0"/>
          <w:numId w:val="38"/>
        </w:numPr>
      </w:pPr>
      <w:r w:rsidRPr="007B0BEA">
        <w:t>Yes</w:t>
      </w:r>
      <w:r w:rsidR="007A1A04">
        <w:t xml:space="preserve"> (Complete the items below) </w:t>
      </w:r>
    </w:p>
    <w:p w14:paraId="08E36CB5" w14:textId="77777777" w:rsidR="00203B31" w:rsidRDefault="003B2FD5" w:rsidP="0043192B">
      <w:pPr>
        <w:pStyle w:val="CheckboxStyle"/>
        <w:numPr>
          <w:ilvl w:val="0"/>
          <w:numId w:val="38"/>
        </w:numPr>
      </w:pPr>
      <w:r w:rsidRPr="00C03C21">
        <w:t>No.</w:t>
      </w:r>
    </w:p>
    <w:p w14:paraId="17CE0B43" w14:textId="77777777" w:rsidR="00407195" w:rsidRPr="007B0BEA" w:rsidRDefault="00061F49" w:rsidP="004C4656">
      <w:pPr>
        <w:pStyle w:val="QuestionItem"/>
        <w:rPr>
          <w:u w:val="single"/>
        </w:rPr>
      </w:pPr>
      <w:r w:rsidRPr="007B0BEA">
        <w:t xml:space="preserve">Description of collateral: </w:t>
      </w:r>
      <w:r w:rsidR="00760FA6" w:rsidRPr="007B0BEA">
        <w:rPr>
          <w:u w:val="single"/>
        </w:rPr>
        <w:tab/>
      </w:r>
      <w:r w:rsidR="00760FA6" w:rsidRPr="007B0BEA">
        <w:rPr>
          <w:u w:val="single"/>
        </w:rPr>
        <w:tab/>
      </w:r>
    </w:p>
    <w:p w14:paraId="5692C2F5" w14:textId="77777777" w:rsidR="00FD51B0" w:rsidRDefault="0033195C" w:rsidP="004C4656">
      <w:pPr>
        <w:pStyle w:val="QuestionItem"/>
        <w:rPr>
          <w:u w:val="single"/>
        </w:rPr>
      </w:pPr>
      <w:r w:rsidRPr="007B0BEA">
        <w:t xml:space="preserve">Asserted </w:t>
      </w:r>
      <w:r w:rsidR="00ED3979" w:rsidRPr="007B0BEA">
        <w:t>value</w:t>
      </w:r>
      <w:r w:rsidRPr="007B0BEA">
        <w:t xml:space="preserve"> of collateral: </w:t>
      </w:r>
      <w:r w:rsidRPr="007B0BEA">
        <w:rPr>
          <w:u w:val="single"/>
        </w:rPr>
        <w:tab/>
      </w:r>
    </w:p>
    <w:p w14:paraId="574E24FE" w14:textId="3F9AFD40" w:rsidR="003346A8" w:rsidRPr="002B4B93" w:rsidRDefault="003346A8" w:rsidP="004C4656">
      <w:pPr>
        <w:pStyle w:val="QuestionItem"/>
      </w:pPr>
      <w:r>
        <w:t>Amount of the claim that is secured:</w:t>
      </w:r>
      <w:r>
        <w:rPr>
          <w:u w:val="single"/>
        </w:rPr>
        <w:tab/>
      </w:r>
      <w:r w:rsidR="00FD51B0">
        <w:rPr>
          <w:u w:val="single"/>
        </w:rPr>
        <w:t xml:space="preserve"> </w:t>
      </w:r>
      <w:r w:rsidR="00FD51B0">
        <w:t xml:space="preserve"> Amount of claim </w:t>
      </w:r>
      <w:r w:rsidR="0034430E">
        <w:t xml:space="preserve">that </w:t>
      </w:r>
      <w:r w:rsidR="00FD51B0">
        <w:t>is unsecured:</w:t>
      </w:r>
      <w:r w:rsidR="00FD51B0">
        <w:rPr>
          <w:u w:val="single"/>
        </w:rPr>
        <w:tab/>
      </w:r>
    </w:p>
    <w:p w14:paraId="6BEE0501" w14:textId="77777777" w:rsidR="003346A8" w:rsidRPr="0043192B" w:rsidRDefault="00203B31" w:rsidP="0068053B">
      <w:pPr>
        <w:pStyle w:val="CheckboxStyle"/>
        <w:rPr>
          <w:u w:val="single"/>
        </w:rPr>
      </w:pPr>
      <w:r>
        <w:t>Basis for perfection</w:t>
      </w:r>
      <w:r w:rsidR="003346A8">
        <w:t xml:space="preserve">: </w:t>
      </w:r>
      <w:r w:rsidR="003346A8">
        <w:rPr>
          <w:u w:val="single"/>
        </w:rPr>
        <w:tab/>
      </w:r>
      <w:r w:rsidR="003346A8">
        <w:rPr>
          <w:u w:val="single"/>
        </w:rPr>
        <w:tab/>
      </w:r>
      <w:r w:rsidR="003346A8">
        <w:rPr>
          <w:u w:val="single"/>
        </w:rPr>
        <w:tab/>
      </w:r>
      <w:r w:rsidR="003346A8">
        <w:rPr>
          <w:u w:val="single"/>
        </w:rPr>
        <w:tab/>
      </w:r>
      <w:r w:rsidR="003346A8">
        <w:rPr>
          <w:u w:val="single"/>
        </w:rPr>
        <w:tab/>
      </w:r>
      <w:r w:rsidR="003346A8">
        <w:rPr>
          <w:u w:val="single"/>
        </w:rPr>
        <w:tab/>
      </w:r>
      <w:r w:rsidR="003346A8">
        <w:rPr>
          <w:u w:val="single"/>
        </w:rPr>
        <w:tab/>
      </w:r>
      <w:r w:rsidR="003346A8">
        <w:rPr>
          <w:u w:val="single"/>
        </w:rPr>
        <w:tab/>
      </w:r>
      <w:r w:rsidR="003346A8">
        <w:rPr>
          <w:u w:val="single"/>
        </w:rPr>
        <w:tab/>
      </w:r>
      <w:r w:rsidR="003346A8">
        <w:rPr>
          <w:u w:val="single"/>
        </w:rPr>
        <w:tab/>
      </w:r>
    </w:p>
    <w:p w14:paraId="2542E450" w14:textId="4DDC5DC7" w:rsidR="00203B31" w:rsidRDefault="003346A8" w:rsidP="00520F71">
      <w:pPr>
        <w:pStyle w:val="CheckboxStyle"/>
        <w:spacing w:after="240"/>
        <w:contextualSpacing w:val="0"/>
        <w:jc w:val="both"/>
      </w:pPr>
      <w:r>
        <w:t xml:space="preserve">Attach copies of documents, if any, that show evidence of perfection of a security interest (for example, a mortgage, lien, certificate of title, financing statement, or </w:t>
      </w:r>
      <w:r w:rsidR="00254EAE">
        <w:t>another</w:t>
      </w:r>
      <w:r>
        <w:t xml:space="preserve"> document that shows the lien has been filed or recorded.) </w:t>
      </w:r>
    </w:p>
    <w:p w14:paraId="1A067B47" w14:textId="6AB258B2" w:rsidR="00E647B9" w:rsidRDefault="00E647B9" w:rsidP="00E647B9">
      <w:pPr>
        <w:pStyle w:val="CheckboxStyle"/>
        <w:numPr>
          <w:ilvl w:val="0"/>
          <w:numId w:val="39"/>
        </w:numPr>
        <w:spacing w:before="240" w:after="120"/>
        <w:contextualSpacing w:val="0"/>
        <w:rPr>
          <w:b/>
        </w:rPr>
      </w:pPr>
      <w:r>
        <w:rPr>
          <w:b/>
        </w:rPr>
        <w:t>Is your claim based on a lease?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2161"/>
        <w:gridCol w:w="5670"/>
      </w:tblGrid>
      <w:tr w:rsidR="00E647B9" w14:paraId="3D3A8B0F" w14:textId="77777777" w:rsidTr="00E647B9">
        <w:trPr>
          <w:trHeight w:val="522"/>
        </w:trPr>
        <w:tc>
          <w:tcPr>
            <w:tcW w:w="1529" w:type="dxa"/>
          </w:tcPr>
          <w:p w14:paraId="7155F5E7" w14:textId="77777777" w:rsidR="00E647B9" w:rsidRDefault="00E647B9" w:rsidP="00925106">
            <w:pPr>
              <w:pStyle w:val="CheckboxStyle"/>
              <w:numPr>
                <w:ilvl w:val="0"/>
                <w:numId w:val="36"/>
              </w:numPr>
            </w:pPr>
            <w:r>
              <w:t>No</w:t>
            </w:r>
          </w:p>
          <w:p w14:paraId="09C78007" w14:textId="77777777" w:rsidR="00E647B9" w:rsidRDefault="00E647B9" w:rsidP="00925106">
            <w:pPr>
              <w:pStyle w:val="CheckboxStyle"/>
              <w:numPr>
                <w:ilvl w:val="0"/>
                <w:numId w:val="36"/>
              </w:numPr>
            </w:pPr>
            <w:r>
              <w:t>Yes</w:t>
            </w:r>
          </w:p>
        </w:tc>
        <w:tc>
          <w:tcPr>
            <w:tcW w:w="2161" w:type="dxa"/>
            <w:vAlign w:val="bottom"/>
          </w:tcPr>
          <w:p w14:paraId="45874F9B" w14:textId="43DEDB35" w:rsidR="00E647B9" w:rsidRDefault="00E647B9" w:rsidP="00925106">
            <w:pPr>
              <w:pStyle w:val="CheckboxStyle"/>
            </w:pPr>
            <w:r>
              <w:t>Identify the property:</w:t>
            </w:r>
          </w:p>
        </w:tc>
        <w:tc>
          <w:tcPr>
            <w:tcW w:w="5670" w:type="dxa"/>
            <w:tcBorders>
              <w:bottom w:val="single" w:sz="4" w:space="0" w:color="auto"/>
            </w:tcBorders>
          </w:tcPr>
          <w:p w14:paraId="7305B696" w14:textId="77777777" w:rsidR="00E647B9" w:rsidRDefault="00E647B9" w:rsidP="00925106">
            <w:pPr>
              <w:pStyle w:val="CheckboxStyle"/>
              <w:ind w:left="720"/>
            </w:pPr>
          </w:p>
        </w:tc>
      </w:tr>
    </w:tbl>
    <w:p w14:paraId="57018B9D" w14:textId="36563433" w:rsidR="00E647B9" w:rsidRDefault="00E647B9" w:rsidP="00E647B9">
      <w:pPr>
        <w:pStyle w:val="CheckboxStyle"/>
        <w:keepNext/>
        <w:numPr>
          <w:ilvl w:val="0"/>
          <w:numId w:val="39"/>
        </w:numPr>
        <w:spacing w:before="240" w:after="120"/>
        <w:contextualSpacing w:val="0"/>
        <w:rPr>
          <w:b/>
        </w:rPr>
      </w:pPr>
      <w:r>
        <w:rPr>
          <w:b/>
        </w:rPr>
        <w:t xml:space="preserve">Is your claim subject to a right of setoff?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tblGrid>
      <w:tr w:rsidR="00E647B9" w14:paraId="2D33D52C" w14:textId="77777777" w:rsidTr="00925106">
        <w:trPr>
          <w:trHeight w:val="522"/>
        </w:trPr>
        <w:tc>
          <w:tcPr>
            <w:tcW w:w="1529" w:type="dxa"/>
          </w:tcPr>
          <w:p w14:paraId="28CBD160" w14:textId="77777777" w:rsidR="00E647B9" w:rsidRDefault="00E647B9" w:rsidP="00925106">
            <w:pPr>
              <w:pStyle w:val="CheckboxStyle"/>
              <w:numPr>
                <w:ilvl w:val="0"/>
                <w:numId w:val="36"/>
              </w:numPr>
            </w:pPr>
            <w:r>
              <w:t>No</w:t>
            </w:r>
          </w:p>
          <w:p w14:paraId="2E2C0C7E" w14:textId="77777777" w:rsidR="00E647B9" w:rsidRDefault="00E647B9" w:rsidP="00925106">
            <w:pPr>
              <w:pStyle w:val="CheckboxStyle"/>
              <w:numPr>
                <w:ilvl w:val="0"/>
                <w:numId w:val="36"/>
              </w:numPr>
            </w:pPr>
            <w:r>
              <w:t>Yes</w:t>
            </w:r>
          </w:p>
        </w:tc>
      </w:tr>
    </w:tbl>
    <w:p w14:paraId="123D88BD" w14:textId="77777777" w:rsidR="005A321A" w:rsidRPr="00C03C21" w:rsidRDefault="005D6BAA" w:rsidP="001B2139">
      <w:pPr>
        <w:pStyle w:val="Heading2"/>
        <w:numPr>
          <w:ilvl w:val="0"/>
          <w:numId w:val="42"/>
        </w:numPr>
        <w:ind w:left="0" w:firstLine="0"/>
        <w:rPr>
          <w:shd w:val="clear" w:color="auto" w:fill="auto"/>
        </w:rPr>
      </w:pPr>
      <w:r w:rsidRPr="007B0BEA">
        <w:t>CERTIFICATION</w:t>
      </w:r>
    </w:p>
    <w:p w14:paraId="5DB36C90" w14:textId="62557D74" w:rsidR="00344C32" w:rsidRPr="007B0BEA" w:rsidRDefault="00344C32" w:rsidP="00520F71">
      <w:pPr>
        <w:jc w:val="both"/>
        <w:rPr>
          <w:rFonts w:cs="Times New Roman"/>
          <w:shd w:val="clear" w:color="auto" w:fill="FFFFFF"/>
        </w:rPr>
      </w:pPr>
      <w:r w:rsidRPr="00C03C21">
        <w:rPr>
          <w:rFonts w:cs="Times New Roman"/>
        </w:rPr>
        <w:t xml:space="preserve">By submitting this </w:t>
      </w:r>
      <w:r w:rsidR="00D0007E">
        <w:rPr>
          <w:rFonts w:cs="Times New Roman"/>
        </w:rPr>
        <w:t>Proof of Claim</w:t>
      </w:r>
      <w:r w:rsidR="00DC6075">
        <w:rPr>
          <w:rFonts w:cs="Times New Roman"/>
        </w:rPr>
        <w:t xml:space="preserve"> Form</w:t>
      </w:r>
      <w:r w:rsidRPr="00C03C21">
        <w:rPr>
          <w:rFonts w:cs="Times New Roman"/>
        </w:rPr>
        <w:t xml:space="preserve">, you </w:t>
      </w:r>
      <w:r w:rsidR="00273BA9" w:rsidRPr="00273BA9">
        <w:rPr>
          <w:rFonts w:cs="Times New Roman"/>
        </w:rPr>
        <w:t xml:space="preserve">consent to the jurisdiction of the United States District Court for the Southern District of New York for all purposes related to any Claim contained therein and agree to be bound by its decisions, including, without limitation, a determination as to the validity and amount of any Claims asserted against </w:t>
      </w:r>
      <w:r w:rsidR="00E647B9">
        <w:rPr>
          <w:rFonts w:cs="Times New Roman"/>
        </w:rPr>
        <w:t>EminiFX</w:t>
      </w:r>
      <w:r w:rsidRPr="00C03C21">
        <w:rPr>
          <w:rFonts w:cs="Times New Roman"/>
        </w:rPr>
        <w:t>.</w:t>
      </w:r>
    </w:p>
    <w:p w14:paraId="4F2C32CE" w14:textId="3EB37779" w:rsidR="00B31DCF" w:rsidRDefault="00B31DCF" w:rsidP="00520F71">
      <w:pPr>
        <w:pStyle w:val="QuestionItem"/>
      </w:pPr>
      <w:r w:rsidRPr="00B31DCF">
        <w:t>I have examined the information in this Proof of Claim and have a reasonable belief that the information is true and correct.</w:t>
      </w:r>
    </w:p>
    <w:p w14:paraId="05FB3620" w14:textId="4343F521" w:rsidR="00131DB1" w:rsidRPr="00B31DCF" w:rsidRDefault="00131DB1" w:rsidP="00520F71">
      <w:pPr>
        <w:pStyle w:val="QuestionItem"/>
      </w:pPr>
      <w:r>
        <w:t xml:space="preserve">THE CLAIM SUBMITTED IN THIS PROOF OF CLAIM FORM IS </w:t>
      </w:r>
      <w:r w:rsidRPr="00106777">
        <w:rPr>
          <w:b/>
          <w:u w:val="single"/>
        </w:rPr>
        <w:t>NOT</w:t>
      </w:r>
      <w:r>
        <w:t xml:space="preserve"> BASED ON MY </w:t>
      </w:r>
      <w:r w:rsidR="004B2CD3">
        <w:t>STATUS</w:t>
      </w:r>
      <w:r>
        <w:t xml:space="preserve"> AS AN EMINIFX USER</w:t>
      </w:r>
      <w:r w:rsidR="004B2CD3">
        <w:t xml:space="preserve">, INCLUDING ANY </w:t>
      </w:r>
      <w:r w:rsidR="000A6B0A">
        <w:t>CONTRIBUTIONS</w:t>
      </w:r>
      <w:r w:rsidR="004B2CD3">
        <w:t xml:space="preserve"> </w:t>
      </w:r>
      <w:r w:rsidR="000A6B0A">
        <w:t xml:space="preserve">TO </w:t>
      </w:r>
      <w:r w:rsidR="004B2CD3">
        <w:t xml:space="preserve">OR WITHDRAWALS </w:t>
      </w:r>
      <w:r w:rsidR="000A6B0A">
        <w:t xml:space="preserve">FROM </w:t>
      </w:r>
      <w:r w:rsidR="004B2CD3">
        <w:t xml:space="preserve">MY EMINIFX </w:t>
      </w:r>
      <w:r w:rsidR="000A6B0A">
        <w:t>USER</w:t>
      </w:r>
      <w:r w:rsidR="004B2CD3">
        <w:t xml:space="preserve"> </w:t>
      </w:r>
      <w:r w:rsidR="000A6B0A">
        <w:t>ACCOUNT</w:t>
      </w:r>
      <w:r>
        <w:t>.</w:t>
      </w:r>
    </w:p>
    <w:p w14:paraId="48E3BC09" w14:textId="77777777" w:rsidR="00B31DCF" w:rsidRPr="00B31DCF" w:rsidRDefault="00B31DCF" w:rsidP="00520F71">
      <w:pPr>
        <w:pStyle w:val="QuestionItem"/>
      </w:pPr>
      <w:r w:rsidRPr="00B31DCF">
        <w:t xml:space="preserve">I declare under penalty of perjury that the foregoing is true and correct. </w:t>
      </w:r>
    </w:p>
    <w:p w14:paraId="2F5C2DA7" w14:textId="7BBAD0A8" w:rsidR="00250A62" w:rsidRPr="007B0BEA" w:rsidRDefault="00250A62" w:rsidP="00520F71">
      <w:pPr>
        <w:pStyle w:val="QuestionItem"/>
        <w:rPr>
          <w:u w:val="single"/>
        </w:rPr>
      </w:pPr>
      <w:r w:rsidRPr="007B0BEA">
        <w:t xml:space="preserve">Signature: </w:t>
      </w:r>
      <w:r w:rsidR="00760FA6" w:rsidRPr="007B0BEA">
        <w:rPr>
          <w:u w:val="single"/>
        </w:rPr>
        <w:tab/>
      </w:r>
    </w:p>
    <w:p w14:paraId="7E502606" w14:textId="77777777" w:rsidR="00407195" w:rsidRPr="007B0BEA" w:rsidRDefault="009C2396" w:rsidP="00520F71">
      <w:pPr>
        <w:pStyle w:val="QuestionItem"/>
        <w:rPr>
          <w:u w:val="single"/>
        </w:rPr>
      </w:pPr>
      <w:r w:rsidRPr="007B0BEA">
        <w:t xml:space="preserve">Name of Signatory: </w:t>
      </w:r>
      <w:r w:rsidR="00760FA6" w:rsidRPr="007B0BEA">
        <w:rPr>
          <w:u w:val="single"/>
        </w:rPr>
        <w:tab/>
      </w:r>
    </w:p>
    <w:p w14:paraId="63CFA385" w14:textId="20D388E9" w:rsidR="00760FA6" w:rsidRPr="007B0BEA" w:rsidRDefault="005B5744" w:rsidP="00520F71">
      <w:pPr>
        <w:pStyle w:val="QuestionItem"/>
      </w:pPr>
      <w:r w:rsidRPr="007B0BEA">
        <w:t xml:space="preserve">If by Authorized </w:t>
      </w:r>
      <w:r w:rsidR="006568EB">
        <w:t>Representative</w:t>
      </w:r>
      <w:r w:rsidRPr="007B0BEA">
        <w:t xml:space="preserve">, Name and Title: </w:t>
      </w:r>
      <w:r w:rsidR="00760FA6" w:rsidRPr="007B0BEA">
        <w:rPr>
          <w:u w:val="single"/>
        </w:rPr>
        <w:tab/>
      </w:r>
    </w:p>
    <w:p w14:paraId="2FC12286" w14:textId="2D701BDB" w:rsidR="00541368" w:rsidRDefault="00DA3DB6" w:rsidP="00520F71">
      <w:pPr>
        <w:pStyle w:val="QuestionItem"/>
        <w:sectPr w:rsidR="00541368" w:rsidSect="00121347">
          <w:headerReference w:type="even" r:id="rId15"/>
          <w:headerReference w:type="default" r:id="rId16"/>
          <w:footerReference w:type="even" r:id="rId17"/>
          <w:headerReference w:type="first" r:id="rId18"/>
          <w:footerReference w:type="first" r:id="rId19"/>
          <w:type w:val="continuous"/>
          <w:pgSz w:w="12240" w:h="15840"/>
          <w:pgMar w:top="1440" w:right="1440" w:bottom="1440" w:left="1440" w:header="720" w:footer="720" w:gutter="0"/>
          <w:cols w:space="720"/>
          <w:docGrid w:linePitch="360"/>
        </w:sectPr>
      </w:pPr>
      <w:r w:rsidRPr="007B0BEA">
        <w:t xml:space="preserve">Executed </w:t>
      </w:r>
      <w:r w:rsidR="005A321A" w:rsidRPr="007B0BEA">
        <w:t>this ____ day of ____________, _________</w:t>
      </w:r>
    </w:p>
    <w:p w14:paraId="36E294B8" w14:textId="77777777" w:rsidR="00781DBF" w:rsidRDefault="00781DBF" w:rsidP="00520F71">
      <w:pPr>
        <w:pStyle w:val="QuestionItem"/>
        <w:sectPr w:rsidR="00781DBF" w:rsidSect="00FE3AD2">
          <w:headerReference w:type="default" r:id="rId20"/>
          <w:type w:val="continuous"/>
          <w:pgSz w:w="12240" w:h="15840"/>
          <w:pgMar w:top="1440" w:right="1440" w:bottom="1440" w:left="1440" w:header="720" w:footer="720" w:gutter="0"/>
          <w:cols w:space="720"/>
          <w:docGrid w:linePitch="360"/>
        </w:sectPr>
      </w:pPr>
    </w:p>
    <w:p w14:paraId="4968A7AC" w14:textId="7214B1D8" w:rsidR="00EB6665" w:rsidRPr="00C03C21" w:rsidRDefault="00EB6665" w:rsidP="00781DBF">
      <w:pPr>
        <w:spacing w:after="0"/>
        <w:jc w:val="center"/>
        <w:rPr>
          <w:rFonts w:cs="Times New Roman"/>
          <w:b/>
          <w:sz w:val="28"/>
          <w:szCs w:val="28"/>
          <w:u w:val="single"/>
        </w:rPr>
      </w:pPr>
      <w:r w:rsidRPr="00C03C21">
        <w:rPr>
          <w:rFonts w:cs="Times New Roman"/>
          <w:b/>
          <w:sz w:val="28"/>
          <w:szCs w:val="28"/>
          <w:u w:val="single"/>
        </w:rPr>
        <w:lastRenderedPageBreak/>
        <w:t xml:space="preserve">Instructions </w:t>
      </w:r>
      <w:r w:rsidR="00AF1C64" w:rsidRPr="00C03C21">
        <w:rPr>
          <w:rFonts w:cs="Times New Roman"/>
          <w:b/>
          <w:sz w:val="28"/>
          <w:szCs w:val="28"/>
          <w:u w:val="single"/>
        </w:rPr>
        <w:t xml:space="preserve">for Completing </w:t>
      </w:r>
      <w:r w:rsidR="00B31DCF">
        <w:rPr>
          <w:rFonts w:cs="Times New Roman"/>
          <w:b/>
          <w:sz w:val="28"/>
          <w:szCs w:val="28"/>
          <w:u w:val="single"/>
        </w:rPr>
        <w:t>Non-</w:t>
      </w:r>
      <w:r w:rsidR="00DD0EC1">
        <w:rPr>
          <w:rFonts w:cs="Times New Roman"/>
          <w:b/>
          <w:sz w:val="28"/>
          <w:szCs w:val="28"/>
          <w:u w:val="single"/>
        </w:rPr>
        <w:t xml:space="preserve">User </w:t>
      </w:r>
      <w:r w:rsidR="003346A8">
        <w:rPr>
          <w:rFonts w:cs="Times New Roman"/>
          <w:b/>
          <w:sz w:val="28"/>
          <w:szCs w:val="28"/>
          <w:u w:val="single"/>
        </w:rPr>
        <w:t>Proof of Claim Form</w:t>
      </w:r>
    </w:p>
    <w:p w14:paraId="4EF55716" w14:textId="77777777" w:rsidR="00AF1C64" w:rsidRPr="00C03C21" w:rsidRDefault="00AF1C64" w:rsidP="00EB6665">
      <w:pPr>
        <w:jc w:val="center"/>
        <w:rPr>
          <w:rFonts w:cs="Times New Roman"/>
          <w:bCs/>
        </w:rPr>
      </w:pPr>
      <w:r w:rsidRPr="00C03C21">
        <w:rPr>
          <w:rFonts w:cs="Times New Roman"/>
          <w:bCs/>
        </w:rPr>
        <w:t>(</w:t>
      </w:r>
      <w:r w:rsidRPr="00C03C21">
        <w:rPr>
          <w:rFonts w:cs="Times New Roman"/>
          <w:bCs/>
          <w:i/>
          <w:iCs/>
        </w:rPr>
        <w:t>Please do not submit these instructions with your form.</w:t>
      </w:r>
      <w:r w:rsidRPr="00C03C21">
        <w:rPr>
          <w:rFonts w:cs="Times New Roman"/>
          <w:bCs/>
        </w:rPr>
        <w:t>)</w:t>
      </w:r>
    </w:p>
    <w:p w14:paraId="351ACC85" w14:textId="7B06EE9D" w:rsidR="00EB6665" w:rsidRPr="007B0BEA" w:rsidRDefault="00EB6665" w:rsidP="00EB6665">
      <w:pPr>
        <w:pStyle w:val="Paragraph"/>
        <w:rPr>
          <w:b/>
        </w:rPr>
      </w:pPr>
      <w:r w:rsidRPr="007B0BEA">
        <w:rPr>
          <w:b/>
        </w:rPr>
        <w:t xml:space="preserve">Who should </w:t>
      </w:r>
      <w:r w:rsidR="00FE0567">
        <w:rPr>
          <w:b/>
        </w:rPr>
        <w:t xml:space="preserve">complete and </w:t>
      </w:r>
      <w:r w:rsidR="007D68CA">
        <w:rPr>
          <w:b/>
        </w:rPr>
        <w:t>serve</w:t>
      </w:r>
      <w:r w:rsidR="007D68CA" w:rsidRPr="007B0BEA">
        <w:rPr>
          <w:b/>
        </w:rPr>
        <w:t xml:space="preserve"> </w:t>
      </w:r>
      <w:r w:rsidR="00C860C3" w:rsidRPr="007B0BEA">
        <w:rPr>
          <w:b/>
        </w:rPr>
        <w:t xml:space="preserve">a </w:t>
      </w:r>
      <w:r w:rsidR="003346A8">
        <w:rPr>
          <w:b/>
        </w:rPr>
        <w:t>Proof of Claim</w:t>
      </w:r>
      <w:r w:rsidRPr="007B0BEA">
        <w:rPr>
          <w:b/>
        </w:rPr>
        <w:t>?</w:t>
      </w:r>
    </w:p>
    <w:p w14:paraId="600C3EF4" w14:textId="6941B8B4" w:rsidR="00B31DCF" w:rsidRDefault="00B31DCF">
      <w:pPr>
        <w:pStyle w:val="Paragraph"/>
        <w:numPr>
          <w:ilvl w:val="0"/>
          <w:numId w:val="22"/>
        </w:numPr>
      </w:pPr>
      <w:r>
        <w:t xml:space="preserve">EminiFX Users should </w:t>
      </w:r>
      <w:r>
        <w:rPr>
          <w:b/>
          <w:u w:val="single"/>
        </w:rPr>
        <w:t>not</w:t>
      </w:r>
      <w:r>
        <w:t xml:space="preserve"> </w:t>
      </w:r>
      <w:r w:rsidR="00AF6EB0">
        <w:t>complete and serve a Proof of Claim</w:t>
      </w:r>
      <w:r w:rsidR="007A1A04">
        <w:t xml:space="preserve"> unless their claim is not based on</w:t>
      </w:r>
      <w:r w:rsidR="00EE552A">
        <w:t xml:space="preserve"> their status as a User</w:t>
      </w:r>
      <w:r w:rsidR="00AF6EB0">
        <w:t xml:space="preserve">.  </w:t>
      </w:r>
    </w:p>
    <w:p w14:paraId="6024E8E0" w14:textId="46EEF907" w:rsidR="00EB6665" w:rsidRPr="007B0BEA" w:rsidRDefault="007A1A04">
      <w:pPr>
        <w:pStyle w:val="Paragraph"/>
        <w:numPr>
          <w:ilvl w:val="0"/>
          <w:numId w:val="22"/>
        </w:numPr>
      </w:pPr>
      <w:r>
        <w:t xml:space="preserve">If you are not an EminiFX User </w:t>
      </w:r>
      <w:r w:rsidR="00EE552A">
        <w:t>or</w:t>
      </w:r>
      <w:r>
        <w:t xml:space="preserve"> have a</w:t>
      </w:r>
      <w:r w:rsidR="00EB6665" w:rsidRPr="007B0BEA">
        <w:t xml:space="preserve"> Claim against </w:t>
      </w:r>
      <w:r w:rsidR="00B31DCF">
        <w:t>EminiFX</w:t>
      </w:r>
      <w:r w:rsidR="00EE552A">
        <w:t xml:space="preserve"> not based on your status as a User</w:t>
      </w:r>
      <w:r>
        <w:t>, you must</w:t>
      </w:r>
      <w:r w:rsidR="00EB6665" w:rsidRPr="007B0BEA">
        <w:t xml:space="preserve"> </w:t>
      </w:r>
      <w:r w:rsidR="00FE0567">
        <w:t xml:space="preserve">complete and </w:t>
      </w:r>
      <w:r w:rsidR="007D68CA">
        <w:t>serve</w:t>
      </w:r>
      <w:r w:rsidR="007D68CA" w:rsidRPr="007B0BEA">
        <w:t xml:space="preserve"> </w:t>
      </w:r>
      <w:r w:rsidR="00C860C3" w:rsidRPr="007B0BEA">
        <w:t xml:space="preserve">a </w:t>
      </w:r>
      <w:r w:rsidR="003346A8">
        <w:t>Proof of Claim</w:t>
      </w:r>
      <w:r w:rsidR="00C47A19" w:rsidRPr="007B0BEA">
        <w:t xml:space="preserve">.  </w:t>
      </w:r>
    </w:p>
    <w:p w14:paraId="45E4AD28" w14:textId="5E179BDC" w:rsidR="00EB6665" w:rsidRPr="007B0BEA" w:rsidRDefault="00EB6665" w:rsidP="00EB6665">
      <w:pPr>
        <w:pStyle w:val="Paragraph"/>
        <w:rPr>
          <w:b/>
        </w:rPr>
      </w:pPr>
      <w:r w:rsidRPr="007B0BEA">
        <w:rPr>
          <w:b/>
        </w:rPr>
        <w:t xml:space="preserve">How will this </w:t>
      </w:r>
      <w:r w:rsidR="003E694B">
        <w:rPr>
          <w:b/>
        </w:rPr>
        <w:t xml:space="preserve">Proof of Claim </w:t>
      </w:r>
      <w:r w:rsidRPr="007B0BEA">
        <w:rPr>
          <w:b/>
        </w:rPr>
        <w:t>be used?</w:t>
      </w:r>
    </w:p>
    <w:p w14:paraId="70D3C29A" w14:textId="350FACA5" w:rsidR="00EB6665" w:rsidRPr="007B0BEA" w:rsidRDefault="00EB6665" w:rsidP="00EB6665">
      <w:pPr>
        <w:pStyle w:val="Paragraph"/>
        <w:numPr>
          <w:ilvl w:val="0"/>
          <w:numId w:val="22"/>
        </w:numPr>
      </w:pPr>
      <w:r w:rsidRPr="007B0BEA">
        <w:t xml:space="preserve">The information you provide in this </w:t>
      </w:r>
      <w:r w:rsidR="003E694B">
        <w:t>Proof of Claim Form</w:t>
      </w:r>
      <w:r w:rsidRPr="007B0BEA">
        <w:t xml:space="preserve"> will be used to determine what, if any, distribution you </w:t>
      </w:r>
      <w:r w:rsidR="00EE552A">
        <w:t>may be entitled to</w:t>
      </w:r>
      <w:r w:rsidRPr="007B0BEA">
        <w:t xml:space="preserve"> receive from the</w:t>
      </w:r>
      <w:r w:rsidR="00EE552A">
        <w:t xml:space="preserve"> Receivership Estate</w:t>
      </w:r>
      <w:r w:rsidRPr="007B0BEA">
        <w:t xml:space="preserve">.  Submitting </w:t>
      </w:r>
      <w:r w:rsidR="006D027F">
        <w:t xml:space="preserve">a Proof of Claim </w:t>
      </w:r>
      <w:r w:rsidRPr="007B0BEA">
        <w:t xml:space="preserve">does not guarantee that you will receive any distribution. </w:t>
      </w:r>
    </w:p>
    <w:p w14:paraId="06DD7D71" w14:textId="52503EE0" w:rsidR="00EB6665" w:rsidRPr="007B0BEA" w:rsidRDefault="00EB6665" w:rsidP="00EB6665">
      <w:pPr>
        <w:pStyle w:val="Paragraph"/>
        <w:rPr>
          <w:b/>
        </w:rPr>
      </w:pPr>
      <w:r w:rsidRPr="007B0BEA">
        <w:rPr>
          <w:b/>
        </w:rPr>
        <w:t xml:space="preserve">How do I submit </w:t>
      </w:r>
      <w:r w:rsidR="00C860C3" w:rsidRPr="007B0BEA">
        <w:rPr>
          <w:b/>
        </w:rPr>
        <w:t xml:space="preserve">a </w:t>
      </w:r>
      <w:r w:rsidR="003E694B">
        <w:rPr>
          <w:b/>
        </w:rPr>
        <w:t>Proof of Claim</w:t>
      </w:r>
      <w:r w:rsidRPr="007B0BEA">
        <w:rPr>
          <w:b/>
        </w:rPr>
        <w:t>?</w:t>
      </w:r>
    </w:p>
    <w:p w14:paraId="7A221650" w14:textId="77777777" w:rsidR="00EB6665" w:rsidRPr="007B0BEA" w:rsidRDefault="00EB6665" w:rsidP="00EB6665">
      <w:pPr>
        <w:pStyle w:val="Paragraph"/>
        <w:numPr>
          <w:ilvl w:val="0"/>
          <w:numId w:val="24"/>
        </w:numPr>
      </w:pPr>
      <w:r w:rsidRPr="007B0BEA">
        <w:t xml:space="preserve">Complete each </w:t>
      </w:r>
      <w:r w:rsidR="003E694B">
        <w:t>s</w:t>
      </w:r>
      <w:r w:rsidRPr="007B0BEA">
        <w:t xml:space="preserve">ection of the </w:t>
      </w:r>
      <w:r w:rsidR="003E694B">
        <w:t>Proof of Claim Form</w:t>
      </w:r>
      <w:r w:rsidRPr="007B0BEA">
        <w:t xml:space="preserve">.  </w:t>
      </w:r>
    </w:p>
    <w:p w14:paraId="08BEF918" w14:textId="7134E747" w:rsidR="00EB6665" w:rsidRPr="007B0BEA" w:rsidRDefault="00EB6665" w:rsidP="00EB6665">
      <w:pPr>
        <w:pStyle w:val="Paragraph"/>
        <w:numPr>
          <w:ilvl w:val="1"/>
          <w:numId w:val="24"/>
        </w:numPr>
      </w:pPr>
      <w:r w:rsidRPr="007B0BEA">
        <w:t xml:space="preserve">If you need more space to provide any of the information requested, please attach a separate document to your </w:t>
      </w:r>
      <w:r w:rsidR="003E694B">
        <w:t xml:space="preserve">Proof of Claim </w:t>
      </w:r>
      <w:r w:rsidRPr="007B0BEA">
        <w:t>and indicate the section and question to which you are providing additional information.</w:t>
      </w:r>
    </w:p>
    <w:p w14:paraId="2166D547" w14:textId="77777777" w:rsidR="00EB6665" w:rsidRPr="007B0BEA" w:rsidRDefault="00EB6665" w:rsidP="00EB6665">
      <w:pPr>
        <w:pStyle w:val="Paragraph"/>
        <w:numPr>
          <w:ilvl w:val="0"/>
          <w:numId w:val="24"/>
        </w:numPr>
      </w:pPr>
      <w:r w:rsidRPr="007B0BEA">
        <w:t xml:space="preserve">Attach </w:t>
      </w:r>
      <w:r w:rsidRPr="007B0BEA">
        <w:rPr>
          <w:i/>
        </w:rPr>
        <w:t>copies</w:t>
      </w:r>
      <w:r w:rsidRPr="007B0BEA">
        <w:t xml:space="preserve"> (not originals) of all documents that support your Claim. </w:t>
      </w:r>
      <w:r w:rsidR="00D97ADE" w:rsidRPr="007B0BEA">
        <w:t xml:space="preserve"> </w:t>
      </w:r>
      <w:r w:rsidR="00D97ADE" w:rsidRPr="00C03C21">
        <w:rPr>
          <w:u w:val="single"/>
        </w:rPr>
        <w:t>Documents will not be returned to you</w:t>
      </w:r>
      <w:r w:rsidR="00D97ADE" w:rsidRPr="007B0BEA">
        <w:t xml:space="preserve">. </w:t>
      </w:r>
      <w:r w:rsidRPr="007B0BEA">
        <w:t xml:space="preserve"> If you are missing any documents that support your Claim, attach an explanation of why the documents are unavailable.  </w:t>
      </w:r>
    </w:p>
    <w:p w14:paraId="0110CA2E" w14:textId="77777777" w:rsidR="00EB6665" w:rsidRDefault="00EB6665" w:rsidP="00EB6665">
      <w:pPr>
        <w:pStyle w:val="Paragraph"/>
        <w:numPr>
          <w:ilvl w:val="0"/>
          <w:numId w:val="24"/>
        </w:numPr>
      </w:pPr>
      <w:r w:rsidRPr="007B0BEA">
        <w:t xml:space="preserve">Sign the </w:t>
      </w:r>
      <w:r w:rsidR="003E694B">
        <w:t>Proof of Claim Form</w:t>
      </w:r>
      <w:r w:rsidRPr="007B0BEA">
        <w:t xml:space="preserve">.  </w:t>
      </w:r>
    </w:p>
    <w:p w14:paraId="4C3807EB" w14:textId="603309F0" w:rsidR="00D97ADE" w:rsidRDefault="00A02C04" w:rsidP="00D97ADE">
      <w:pPr>
        <w:pStyle w:val="Paragraph"/>
        <w:numPr>
          <w:ilvl w:val="0"/>
          <w:numId w:val="24"/>
        </w:numPr>
      </w:pPr>
      <w:bookmarkStart w:id="5" w:name="_Hlk115358118"/>
      <w:r>
        <w:t>Serve</w:t>
      </w:r>
      <w:r w:rsidRPr="007B0BEA">
        <w:t xml:space="preserve"> </w:t>
      </w:r>
      <w:r w:rsidR="00D97ADE" w:rsidRPr="007B0BEA">
        <w:t xml:space="preserve">the </w:t>
      </w:r>
      <w:r w:rsidR="003E694B">
        <w:t xml:space="preserve">Proof of Claim </w:t>
      </w:r>
      <w:r w:rsidR="00D97ADE" w:rsidRPr="007B0BEA">
        <w:t xml:space="preserve">along with supporting documentation to the Receiver’s </w:t>
      </w:r>
      <w:r w:rsidR="006D027F">
        <w:t>Claims A</w:t>
      </w:r>
      <w:r w:rsidR="00D97ADE" w:rsidRPr="007B0BEA">
        <w:t xml:space="preserve">gent by: </w:t>
      </w:r>
    </w:p>
    <w:p w14:paraId="211125FD" w14:textId="0F023886" w:rsidR="000504F4" w:rsidRPr="000504F4" w:rsidRDefault="000504F4" w:rsidP="000504F4">
      <w:pPr>
        <w:pStyle w:val="BodyText"/>
        <w:spacing w:after="240"/>
        <w:ind w:left="1440"/>
        <w:jc w:val="both"/>
        <w:rPr>
          <w:rFonts w:cs="Times New Roman"/>
          <w:sz w:val="22"/>
          <w:szCs w:val="22"/>
        </w:rPr>
      </w:pPr>
      <w:r w:rsidRPr="000504F4">
        <w:rPr>
          <w:rFonts w:cs="Times New Roman"/>
          <w:sz w:val="22"/>
          <w:szCs w:val="22"/>
        </w:rPr>
        <w:t xml:space="preserve">(1) </w:t>
      </w:r>
      <w:r w:rsidRPr="000504F4">
        <w:rPr>
          <w:rStyle w:val="fontstyle01"/>
          <w:rFonts w:ascii="Times New Roman" w:hAnsi="Times New Roman" w:cs="Times New Roman"/>
          <w:b w:val="0"/>
          <w:sz w:val="22"/>
          <w:szCs w:val="22"/>
        </w:rPr>
        <w:t>First Class Mail via the USPS</w:t>
      </w:r>
      <w:r w:rsidRPr="000504F4">
        <w:rPr>
          <w:rStyle w:val="fontstyle01"/>
          <w:rFonts w:ascii="Times New Roman" w:hAnsi="Times New Roman" w:cs="Times New Roman"/>
          <w:sz w:val="22"/>
          <w:szCs w:val="22"/>
        </w:rPr>
        <w:t xml:space="preserve"> </w:t>
      </w:r>
      <w:r w:rsidRPr="00520F71">
        <w:rPr>
          <w:rFonts w:cs="Times New Roman"/>
          <w:sz w:val="22"/>
          <w:szCs w:val="22"/>
        </w:rPr>
        <w:t xml:space="preserve">addressed to EminiFX Claims Processing c/o </w:t>
      </w:r>
      <w:proofErr w:type="spellStart"/>
      <w:r w:rsidRPr="00520F71">
        <w:rPr>
          <w:rFonts w:cs="Times New Roman"/>
          <w:sz w:val="22"/>
          <w:szCs w:val="22"/>
        </w:rPr>
        <w:t>Stretto</w:t>
      </w:r>
      <w:proofErr w:type="spellEnd"/>
      <w:r w:rsidRPr="00520F71">
        <w:rPr>
          <w:rFonts w:cs="Times New Roman"/>
          <w:sz w:val="22"/>
          <w:szCs w:val="22"/>
        </w:rPr>
        <w:t xml:space="preserve">, 410 Exchange, Suite 100, Irvine, CA 92602; (2) overnight courier or in-person delivery addressed to EminiFX Claims Processing c/o </w:t>
      </w:r>
      <w:proofErr w:type="spellStart"/>
      <w:r w:rsidRPr="00520F71">
        <w:rPr>
          <w:rFonts w:cs="Times New Roman"/>
          <w:sz w:val="22"/>
          <w:szCs w:val="22"/>
        </w:rPr>
        <w:t>Stretto</w:t>
      </w:r>
      <w:proofErr w:type="spellEnd"/>
      <w:r w:rsidRPr="00520F71">
        <w:rPr>
          <w:rFonts w:cs="Times New Roman"/>
          <w:sz w:val="22"/>
          <w:szCs w:val="22"/>
        </w:rPr>
        <w:t>, 410 Exchange, Suite 100</w:t>
      </w:r>
      <w:r w:rsidR="00EE552A">
        <w:rPr>
          <w:rFonts w:cs="Times New Roman"/>
          <w:sz w:val="22"/>
          <w:szCs w:val="22"/>
        </w:rPr>
        <w:t>,</w:t>
      </w:r>
      <w:r w:rsidRPr="00520F71">
        <w:rPr>
          <w:rFonts w:cs="Times New Roman"/>
          <w:sz w:val="22"/>
          <w:szCs w:val="22"/>
        </w:rPr>
        <w:t xml:space="preserve"> Irvine, CA 92602; or (</w:t>
      </w:r>
      <w:r w:rsidR="00834D5B">
        <w:rPr>
          <w:rFonts w:cs="Times New Roman"/>
          <w:sz w:val="22"/>
          <w:szCs w:val="22"/>
        </w:rPr>
        <w:t>3</w:t>
      </w:r>
      <w:r w:rsidRPr="00520F71">
        <w:rPr>
          <w:rFonts w:cs="Times New Roman"/>
          <w:sz w:val="22"/>
          <w:szCs w:val="22"/>
        </w:rPr>
        <w:t xml:space="preserve">) </w:t>
      </w:r>
      <w:bookmarkStart w:id="6" w:name="_Hlk128669714"/>
      <w:r w:rsidRPr="00520F71">
        <w:rPr>
          <w:rFonts w:cs="Times New Roman"/>
          <w:sz w:val="22"/>
          <w:szCs w:val="22"/>
        </w:rPr>
        <w:t xml:space="preserve">using the electronic Proof of Claim Form available on the Receiver’s website at </w:t>
      </w:r>
      <w:hyperlink r:id="rId21" w:history="1">
        <w:r w:rsidRPr="00520F71">
          <w:rPr>
            <w:rStyle w:val="Hyperlink"/>
            <w:rFonts w:cs="Times New Roman"/>
            <w:sz w:val="22"/>
            <w:szCs w:val="22"/>
          </w:rPr>
          <w:t>https://www.EminiFXreceivership.com/</w:t>
        </w:r>
      </w:hyperlink>
      <w:bookmarkEnd w:id="6"/>
      <w:r w:rsidRPr="00520F71">
        <w:rPr>
          <w:rFonts w:cs="Times New Roman"/>
          <w:sz w:val="22"/>
          <w:szCs w:val="22"/>
        </w:rPr>
        <w:t>, including through the Portal.</w:t>
      </w:r>
      <w:r w:rsidRPr="00520F71" w:rsidDel="00920CBC">
        <w:rPr>
          <w:rFonts w:cs="Times New Roman"/>
          <w:sz w:val="22"/>
          <w:szCs w:val="22"/>
        </w:rPr>
        <w:t xml:space="preserve"> </w:t>
      </w:r>
      <w:r w:rsidRPr="00520F71">
        <w:rPr>
          <w:rFonts w:cs="Times New Roman"/>
          <w:sz w:val="22"/>
          <w:szCs w:val="22"/>
        </w:rPr>
        <w:t xml:space="preserve"> </w:t>
      </w:r>
    </w:p>
    <w:p w14:paraId="1C94A8F3" w14:textId="6487DE90" w:rsidR="00D97ADE" w:rsidRPr="007B0BEA" w:rsidRDefault="00DD7F32" w:rsidP="00D97ADE">
      <w:pPr>
        <w:pStyle w:val="Paragraph"/>
        <w:numPr>
          <w:ilvl w:val="0"/>
          <w:numId w:val="24"/>
        </w:numPr>
      </w:pPr>
      <w:r>
        <w:t>A</w:t>
      </w:r>
      <w:r w:rsidR="009C55AF">
        <w:t xml:space="preserve"> </w:t>
      </w:r>
      <w:r w:rsidR="003E694B">
        <w:t xml:space="preserve">Proof of Claim </w:t>
      </w:r>
      <w:r w:rsidR="00D97ADE" w:rsidRPr="007B0BEA">
        <w:t>will</w:t>
      </w:r>
      <w:r w:rsidR="00D97ADE" w:rsidRPr="007B0BEA">
        <w:rPr>
          <w:spacing w:val="36"/>
        </w:rPr>
        <w:t xml:space="preserve"> </w:t>
      </w:r>
      <w:r w:rsidR="00D97ADE" w:rsidRPr="007B0BEA">
        <w:t>only</w:t>
      </w:r>
      <w:r w:rsidR="00D97ADE" w:rsidRPr="007B0BEA">
        <w:rPr>
          <w:spacing w:val="36"/>
        </w:rPr>
        <w:t xml:space="preserve"> </w:t>
      </w:r>
      <w:r w:rsidR="00D97ADE" w:rsidRPr="007B0BEA">
        <w:t>be</w:t>
      </w:r>
      <w:r w:rsidR="00D97ADE" w:rsidRPr="007B0BEA">
        <w:rPr>
          <w:spacing w:val="36"/>
        </w:rPr>
        <w:t xml:space="preserve"> </w:t>
      </w:r>
      <w:r w:rsidR="00D97ADE" w:rsidRPr="007B0BEA">
        <w:rPr>
          <w:spacing w:val="-1"/>
        </w:rPr>
        <w:t>deemed</w:t>
      </w:r>
      <w:r w:rsidR="00D97ADE" w:rsidRPr="007B0BEA">
        <w:rPr>
          <w:spacing w:val="33"/>
        </w:rPr>
        <w:t xml:space="preserve"> </w:t>
      </w:r>
      <w:r w:rsidR="00A02C04">
        <w:rPr>
          <w:spacing w:val="-1"/>
        </w:rPr>
        <w:t>served</w:t>
      </w:r>
      <w:r w:rsidR="00A02C04" w:rsidRPr="007B0BEA">
        <w:rPr>
          <w:spacing w:val="9"/>
        </w:rPr>
        <w:t xml:space="preserve"> </w:t>
      </w:r>
      <w:r w:rsidR="00D97ADE" w:rsidRPr="007B0BEA">
        <w:t>when</w:t>
      </w:r>
      <w:r w:rsidR="00D97ADE" w:rsidRPr="007B0BEA">
        <w:rPr>
          <w:spacing w:val="9"/>
        </w:rPr>
        <w:t xml:space="preserve"> </w:t>
      </w:r>
      <w:r w:rsidR="00D97ADE" w:rsidRPr="007B0BEA">
        <w:rPr>
          <w:bCs/>
        </w:rPr>
        <w:t>actually</w:t>
      </w:r>
      <w:r w:rsidR="00D97ADE" w:rsidRPr="007B0BEA">
        <w:rPr>
          <w:bCs/>
          <w:spacing w:val="9"/>
        </w:rPr>
        <w:t xml:space="preserve"> </w:t>
      </w:r>
      <w:r w:rsidR="00D97ADE" w:rsidRPr="007B0BEA">
        <w:rPr>
          <w:bCs/>
          <w:spacing w:val="-1"/>
        </w:rPr>
        <w:t>received</w:t>
      </w:r>
      <w:r w:rsidR="00D97ADE" w:rsidRPr="007B0BEA">
        <w:rPr>
          <w:bCs/>
          <w:spacing w:val="8"/>
        </w:rPr>
        <w:t xml:space="preserve"> </w:t>
      </w:r>
      <w:r w:rsidR="00D97ADE" w:rsidRPr="007B0BEA">
        <w:t>by</w:t>
      </w:r>
      <w:r w:rsidR="00D97ADE" w:rsidRPr="007B0BEA">
        <w:rPr>
          <w:spacing w:val="9"/>
        </w:rPr>
        <w:t xml:space="preserve"> </w:t>
      </w:r>
      <w:r w:rsidR="00D97ADE" w:rsidRPr="007B0BEA">
        <w:t>the</w:t>
      </w:r>
      <w:r w:rsidR="00D97ADE" w:rsidRPr="007B0BEA">
        <w:rPr>
          <w:spacing w:val="9"/>
        </w:rPr>
        <w:t xml:space="preserve"> </w:t>
      </w:r>
      <w:r w:rsidR="00D97ADE" w:rsidRPr="007B0BEA">
        <w:t>Receiver’s</w:t>
      </w:r>
      <w:r w:rsidR="00D97ADE" w:rsidRPr="007B0BEA">
        <w:rPr>
          <w:spacing w:val="9"/>
        </w:rPr>
        <w:t xml:space="preserve"> </w:t>
      </w:r>
      <w:r w:rsidR="006D027F">
        <w:rPr>
          <w:spacing w:val="9"/>
        </w:rPr>
        <w:t xml:space="preserve">Claims </w:t>
      </w:r>
      <w:r w:rsidR="006D027F">
        <w:rPr>
          <w:spacing w:val="-1"/>
        </w:rPr>
        <w:t>A</w:t>
      </w:r>
      <w:r w:rsidR="00D97ADE" w:rsidRPr="007B0BEA">
        <w:rPr>
          <w:spacing w:val="-1"/>
        </w:rPr>
        <w:t>gent</w:t>
      </w:r>
      <w:r w:rsidR="00B20138">
        <w:rPr>
          <w:spacing w:val="57"/>
        </w:rPr>
        <w:t xml:space="preserve">. </w:t>
      </w:r>
    </w:p>
    <w:p w14:paraId="52E362AF" w14:textId="2C79BE86" w:rsidR="006D027F" w:rsidRPr="00E77BA5" w:rsidRDefault="00041A0F" w:rsidP="00E77BA5">
      <w:pPr>
        <w:pStyle w:val="Paragraph"/>
        <w:numPr>
          <w:ilvl w:val="0"/>
          <w:numId w:val="31"/>
        </w:numPr>
        <w:rPr>
          <w:b/>
        </w:rPr>
      </w:pPr>
      <w:r>
        <w:t>No Proof of Claim</w:t>
      </w:r>
      <w:r w:rsidR="00860342">
        <w:t xml:space="preserve"> </w:t>
      </w:r>
      <w:r w:rsidR="00D97ADE" w:rsidRPr="007B0BEA">
        <w:t xml:space="preserve">should be filed with the Court and any </w:t>
      </w:r>
      <w:r>
        <w:t>Proof of Claim</w:t>
      </w:r>
      <w:r w:rsidRPr="007B0BEA">
        <w:t xml:space="preserve"> </w:t>
      </w:r>
      <w:r w:rsidR="00D97ADE" w:rsidRPr="007B0BEA">
        <w:t xml:space="preserve">so filed will not be considered properly </w:t>
      </w:r>
      <w:r w:rsidR="00A02C04">
        <w:t>served</w:t>
      </w:r>
      <w:r w:rsidR="00D97ADE" w:rsidRPr="007B0BEA">
        <w:t xml:space="preserve">.  </w:t>
      </w:r>
    </w:p>
    <w:p w14:paraId="5BB727DB" w14:textId="77777777" w:rsidR="000504F4" w:rsidRDefault="000504F4">
      <w:pPr>
        <w:rPr>
          <w:rFonts w:cs="Times New Roman"/>
          <w:b/>
          <w:shd w:val="clear" w:color="auto" w:fill="FFFFFF"/>
        </w:rPr>
      </w:pPr>
      <w:r>
        <w:rPr>
          <w:b/>
        </w:rPr>
        <w:br w:type="page"/>
      </w:r>
    </w:p>
    <w:bookmarkEnd w:id="5"/>
    <w:p w14:paraId="6C44A92A" w14:textId="53EBD69D" w:rsidR="00EB6665" w:rsidRPr="007B0BEA" w:rsidRDefault="00EB6665" w:rsidP="00EB6665">
      <w:pPr>
        <w:pStyle w:val="Paragraph"/>
        <w:rPr>
          <w:b/>
        </w:rPr>
      </w:pPr>
      <w:r w:rsidRPr="007B0BEA">
        <w:rPr>
          <w:b/>
        </w:rPr>
        <w:lastRenderedPageBreak/>
        <w:t xml:space="preserve">How do I know that my </w:t>
      </w:r>
      <w:r w:rsidR="003E694B">
        <w:rPr>
          <w:b/>
        </w:rPr>
        <w:t xml:space="preserve">Proof of </w:t>
      </w:r>
      <w:r w:rsidR="00AC075D">
        <w:rPr>
          <w:b/>
        </w:rPr>
        <w:t xml:space="preserve">Claim </w:t>
      </w:r>
      <w:r w:rsidRPr="007B0BEA">
        <w:rPr>
          <w:b/>
        </w:rPr>
        <w:t xml:space="preserve">has been </w:t>
      </w:r>
      <w:r w:rsidR="00A02C04">
        <w:rPr>
          <w:b/>
        </w:rPr>
        <w:t>served</w:t>
      </w:r>
      <w:r w:rsidRPr="007B0BEA">
        <w:rPr>
          <w:b/>
        </w:rPr>
        <w:t>?</w:t>
      </w:r>
    </w:p>
    <w:p w14:paraId="211AA3A6" w14:textId="55E18C6D" w:rsidR="00EB6665" w:rsidRPr="007B0BEA" w:rsidRDefault="00EB6665" w:rsidP="00EB6665">
      <w:pPr>
        <w:pStyle w:val="Paragraph"/>
        <w:numPr>
          <w:ilvl w:val="0"/>
          <w:numId w:val="26"/>
        </w:numPr>
      </w:pPr>
      <w:r w:rsidRPr="007B0BEA">
        <w:t xml:space="preserve">If you </w:t>
      </w:r>
      <w:r w:rsidR="00A02C04">
        <w:t>serve</w:t>
      </w:r>
      <w:r w:rsidR="00A02C04" w:rsidRPr="007B0BEA">
        <w:t xml:space="preserve"> </w:t>
      </w:r>
      <w:r w:rsidRPr="007B0BEA">
        <w:t xml:space="preserve">a hard copy of your </w:t>
      </w:r>
      <w:r w:rsidR="003E694B">
        <w:t xml:space="preserve">Proof of Claim </w:t>
      </w:r>
      <w:r w:rsidRPr="007B0BEA">
        <w:t xml:space="preserve">and wish to receive confirmation of its submission, please enclose a stamped self-addressed envelope and an additional copy of the </w:t>
      </w:r>
      <w:r w:rsidR="006D027F">
        <w:t xml:space="preserve">completed </w:t>
      </w:r>
      <w:r w:rsidR="003E694B">
        <w:t xml:space="preserve">Proof of </w:t>
      </w:r>
      <w:r w:rsidR="00AC075D">
        <w:t xml:space="preserve">Claim </w:t>
      </w:r>
      <w:r w:rsidRPr="007B0BEA">
        <w:t xml:space="preserve">with a note that you would like to receive confirmation that your </w:t>
      </w:r>
      <w:r w:rsidR="003E694B">
        <w:t xml:space="preserve">Proof of Claim </w:t>
      </w:r>
      <w:r w:rsidRPr="007B0BEA">
        <w:t>has been received.</w:t>
      </w:r>
    </w:p>
    <w:p w14:paraId="1604E6A8" w14:textId="633F20C1" w:rsidR="00EB6665" w:rsidRPr="007B0BEA" w:rsidRDefault="00EB6665" w:rsidP="00EB6665">
      <w:pPr>
        <w:pStyle w:val="Paragraph"/>
        <w:numPr>
          <w:ilvl w:val="0"/>
          <w:numId w:val="26"/>
        </w:numPr>
      </w:pPr>
      <w:r w:rsidRPr="007B0BEA">
        <w:t xml:space="preserve">If you submit an online version of the </w:t>
      </w:r>
      <w:r w:rsidR="003E694B">
        <w:t>Proof of Claim Form</w:t>
      </w:r>
      <w:r w:rsidRPr="007B0BEA">
        <w:t xml:space="preserve">, you will receive an email confirmation of your submission. </w:t>
      </w:r>
      <w:r w:rsidR="003E694B">
        <w:t xml:space="preserve"> You may print and retain a copy of this email for your records. </w:t>
      </w:r>
    </w:p>
    <w:p w14:paraId="55117C38" w14:textId="77777777" w:rsidR="00CA77FB" w:rsidRPr="00E77BA5" w:rsidRDefault="00CA77FB" w:rsidP="00CA77FB">
      <w:pPr>
        <w:pStyle w:val="Paragraph"/>
        <w:rPr>
          <w:b/>
        </w:rPr>
      </w:pPr>
      <w:r w:rsidRPr="00E77BA5">
        <w:rPr>
          <w:b/>
        </w:rPr>
        <w:t xml:space="preserve">Where can I find additional information regarding </w:t>
      </w:r>
      <w:r w:rsidR="00041A0F" w:rsidRPr="00E77BA5">
        <w:rPr>
          <w:b/>
        </w:rPr>
        <w:t>C</w:t>
      </w:r>
      <w:r w:rsidRPr="00E77BA5">
        <w:rPr>
          <w:b/>
        </w:rPr>
        <w:t>laims and this receivership?</w:t>
      </w:r>
    </w:p>
    <w:p w14:paraId="1AD74B3C" w14:textId="339A9883" w:rsidR="00CA77FB" w:rsidRPr="007B0BEA" w:rsidRDefault="00CA77FB" w:rsidP="00CA77FB">
      <w:pPr>
        <w:pStyle w:val="QuestionItem"/>
        <w:numPr>
          <w:ilvl w:val="0"/>
          <w:numId w:val="27"/>
        </w:numPr>
      </w:pPr>
      <w:r w:rsidRPr="007B0BEA">
        <w:t xml:space="preserve">Additional information about the receivership generally may be found </w:t>
      </w:r>
      <w:r w:rsidR="0059411E" w:rsidRPr="007B0BEA">
        <w:t xml:space="preserve">on the Receiver’s website at </w:t>
      </w:r>
      <w:hyperlink r:id="rId22" w:history="1">
        <w:r w:rsidR="000504F4" w:rsidRPr="002A6F18">
          <w:rPr>
            <w:rStyle w:val="Hyperlink"/>
          </w:rPr>
          <w:t>https://www.eminifxreceivership.com/</w:t>
        </w:r>
      </w:hyperlink>
      <w:r w:rsidR="000504F4" w:rsidRPr="002A6F18">
        <w:t>.</w:t>
      </w:r>
      <w:r w:rsidRPr="007B0BEA">
        <w:tab/>
      </w:r>
    </w:p>
    <w:p w14:paraId="506DFCEF" w14:textId="4CA0DAE8" w:rsidR="00EB6665" w:rsidRPr="007B0BEA" w:rsidRDefault="00EB6665" w:rsidP="00EB6665">
      <w:pPr>
        <w:pStyle w:val="Warning"/>
      </w:pPr>
      <w:r w:rsidRPr="007B0BEA">
        <w:t xml:space="preserve">Is there a deadline to </w:t>
      </w:r>
      <w:r w:rsidR="00A02C04">
        <w:t>serve</w:t>
      </w:r>
      <w:r w:rsidR="00A02C04" w:rsidRPr="007B0BEA">
        <w:t xml:space="preserve"> </w:t>
      </w:r>
      <w:r w:rsidR="003E694B">
        <w:t>the</w:t>
      </w:r>
      <w:r w:rsidRPr="007B0BEA">
        <w:t xml:space="preserve"> </w:t>
      </w:r>
      <w:r w:rsidR="006D027F">
        <w:t xml:space="preserve">completed </w:t>
      </w:r>
      <w:r w:rsidR="003E694B">
        <w:t>Proof of Claim Form</w:t>
      </w:r>
      <w:r w:rsidRPr="007B0BEA">
        <w:t>?</w:t>
      </w:r>
    </w:p>
    <w:p w14:paraId="268D493F" w14:textId="529804BE" w:rsidR="00EB6665" w:rsidRPr="007B0BEA" w:rsidRDefault="00EB6665" w:rsidP="00EB6665">
      <w:pPr>
        <w:pStyle w:val="Paragraph"/>
        <w:numPr>
          <w:ilvl w:val="0"/>
          <w:numId w:val="26"/>
        </w:numPr>
      </w:pPr>
      <w:r w:rsidRPr="007B0BEA">
        <w:t>Yes.  The Receiver</w:t>
      </w:r>
      <w:r w:rsidR="0012761E">
        <w:t xml:space="preserve">’s </w:t>
      </w:r>
      <w:r w:rsidR="004B1193">
        <w:t>Claims A</w:t>
      </w:r>
      <w:r w:rsidR="0012761E">
        <w:t>gent</w:t>
      </w:r>
      <w:r w:rsidRPr="007B0BEA">
        <w:t xml:space="preserve"> must actually receive your </w:t>
      </w:r>
      <w:r w:rsidR="002040A8">
        <w:t>Proof of Claim</w:t>
      </w:r>
      <w:r w:rsidRPr="007B0BEA">
        <w:t>, including any supporting documentation, by the following deadlines:</w:t>
      </w:r>
    </w:p>
    <w:p w14:paraId="153FC95C" w14:textId="6ED3A21A" w:rsidR="00EB6665" w:rsidRPr="007B0BEA" w:rsidRDefault="00EB6665" w:rsidP="00EB6665">
      <w:pPr>
        <w:pStyle w:val="Warning"/>
        <w:numPr>
          <w:ilvl w:val="0"/>
          <w:numId w:val="21"/>
        </w:numPr>
      </w:pPr>
      <w:r w:rsidRPr="007B0BEA">
        <w:t>5:00 p.m. (prevailing Eastern Time) o</w:t>
      </w:r>
      <w:r w:rsidRPr="00834D5B">
        <w:t xml:space="preserve">n </w:t>
      </w:r>
      <w:r w:rsidR="00834D5B" w:rsidRPr="00834D5B">
        <w:t xml:space="preserve">October 30, 2023 </w:t>
      </w:r>
      <w:r w:rsidRPr="007B0BEA">
        <w:rPr>
          <w:b w:val="0"/>
        </w:rPr>
        <w:t>is</w:t>
      </w:r>
      <w:r w:rsidRPr="007B0BEA">
        <w:t xml:space="preserve"> </w:t>
      </w:r>
      <w:r w:rsidRPr="007B0BEA">
        <w:rPr>
          <w:b w:val="0"/>
        </w:rPr>
        <w:t xml:space="preserve">the deadline for Claimants other than Governmental </w:t>
      </w:r>
      <w:r w:rsidR="000504F4">
        <w:rPr>
          <w:b w:val="0"/>
        </w:rPr>
        <w:t>Units</w:t>
      </w:r>
      <w:r w:rsidRPr="007B0BEA">
        <w:rPr>
          <w:b w:val="0"/>
        </w:rPr>
        <w:t xml:space="preserve"> to </w:t>
      </w:r>
      <w:r w:rsidR="00A02C04">
        <w:rPr>
          <w:b w:val="0"/>
        </w:rPr>
        <w:t>serve</w:t>
      </w:r>
      <w:r w:rsidR="00A02C04" w:rsidRPr="007B0BEA">
        <w:rPr>
          <w:b w:val="0"/>
        </w:rPr>
        <w:t xml:space="preserve"> </w:t>
      </w:r>
      <w:r w:rsidRPr="007B0BEA">
        <w:rPr>
          <w:b w:val="0"/>
        </w:rPr>
        <w:t xml:space="preserve">Proofs of Claim against the </w:t>
      </w:r>
      <w:r w:rsidR="0059411E" w:rsidRPr="007B0BEA">
        <w:rPr>
          <w:b w:val="0"/>
        </w:rPr>
        <w:t>Receivership En</w:t>
      </w:r>
      <w:r w:rsidRPr="007B0BEA">
        <w:rPr>
          <w:b w:val="0"/>
        </w:rPr>
        <w:t>tities; and</w:t>
      </w:r>
    </w:p>
    <w:p w14:paraId="4B1C8F3C" w14:textId="11F1A428" w:rsidR="007F4C8B" w:rsidRPr="007B0BEA" w:rsidRDefault="00EB6665" w:rsidP="0043192B">
      <w:pPr>
        <w:pStyle w:val="Warning"/>
        <w:numPr>
          <w:ilvl w:val="0"/>
          <w:numId w:val="21"/>
        </w:numPr>
      </w:pPr>
      <w:r w:rsidRPr="007B0BEA">
        <w:t xml:space="preserve">5:00 p.m. (prevailing Eastern Time) on </w:t>
      </w:r>
      <w:r w:rsidR="00834D5B" w:rsidRPr="00834D5B">
        <w:t>December 27</w:t>
      </w:r>
      <w:r w:rsidR="000504F4" w:rsidRPr="00834D5B">
        <w:t>,</w:t>
      </w:r>
      <w:r w:rsidR="000504F4" w:rsidRPr="0040426D">
        <w:t xml:space="preserve"> 2023</w:t>
      </w:r>
      <w:r w:rsidR="000504F4" w:rsidRPr="007B0BEA">
        <w:t xml:space="preserve"> </w:t>
      </w:r>
      <w:r w:rsidRPr="007B0BEA">
        <w:rPr>
          <w:b w:val="0"/>
        </w:rPr>
        <w:t>is</w:t>
      </w:r>
      <w:r w:rsidRPr="007B0BEA">
        <w:t xml:space="preserve"> </w:t>
      </w:r>
      <w:r w:rsidRPr="007B0BEA">
        <w:rPr>
          <w:b w:val="0"/>
        </w:rPr>
        <w:t xml:space="preserve">the deadline for Governmental Units to </w:t>
      </w:r>
      <w:r w:rsidR="00A02C04">
        <w:rPr>
          <w:b w:val="0"/>
        </w:rPr>
        <w:t>serve</w:t>
      </w:r>
      <w:r w:rsidR="00A02C04" w:rsidRPr="007B0BEA">
        <w:rPr>
          <w:b w:val="0"/>
        </w:rPr>
        <w:t xml:space="preserve"> </w:t>
      </w:r>
      <w:r w:rsidRPr="007B0BEA">
        <w:rPr>
          <w:b w:val="0"/>
        </w:rPr>
        <w:t>Proofs of Claim against the Receivership Entities.</w:t>
      </w:r>
    </w:p>
    <w:p w14:paraId="70ACF8FF" w14:textId="76035EFF" w:rsidR="006D027F" w:rsidRDefault="00EB6665" w:rsidP="00C03C21">
      <w:pPr>
        <w:pStyle w:val="Warning"/>
      </w:pPr>
      <w:r w:rsidRPr="007B0BEA">
        <w:t xml:space="preserve">IF YOU FAIL TO </w:t>
      </w:r>
      <w:r w:rsidR="00A02C04">
        <w:t>SERVE</w:t>
      </w:r>
      <w:r w:rsidR="00A02C04" w:rsidRPr="007B0BEA">
        <w:t xml:space="preserve"> </w:t>
      </w:r>
      <w:r w:rsidRPr="007B0BEA">
        <w:t xml:space="preserve">YOUR </w:t>
      </w:r>
      <w:r w:rsidR="002040A8">
        <w:t>PROOF OF CLAIM</w:t>
      </w:r>
      <w:r w:rsidR="00F10E91">
        <w:t xml:space="preserve"> </w:t>
      </w:r>
      <w:r w:rsidRPr="007B0BEA">
        <w:t>BY THE APPLICABLE DEADLINE</w:t>
      </w:r>
      <w:r w:rsidR="000A6B0A">
        <w:t>,</w:t>
      </w:r>
      <w:r w:rsidR="00981293">
        <w:t xml:space="preserve"> </w:t>
      </w:r>
      <w:r w:rsidR="000A6B0A">
        <w:t>Y</w:t>
      </w:r>
      <w:r w:rsidR="00981293">
        <w:t>OUR CLAIM WILL BE DEEMED ABANDONED</w:t>
      </w:r>
      <w:r w:rsidR="000A6B0A">
        <w:t xml:space="preserve">; </w:t>
      </w:r>
      <w:r w:rsidRPr="007B0BEA">
        <w:t>YOU WILL BE FOREVER BARRED</w:t>
      </w:r>
      <w:r w:rsidR="00981293">
        <w:t>, ESTOPPED AND ENJOINED</w:t>
      </w:r>
      <w:r w:rsidRPr="007B0BEA">
        <w:t xml:space="preserve"> FROM ASSERTING </w:t>
      </w:r>
      <w:r w:rsidR="00981293">
        <w:t xml:space="preserve">IN ANY MANNER SUCH ABANDONED </w:t>
      </w:r>
      <w:r w:rsidRPr="007B0BEA">
        <w:t xml:space="preserve">CLAIM AGAINST </w:t>
      </w:r>
      <w:r w:rsidR="00AF6EB0">
        <w:t xml:space="preserve">EMINIFX </w:t>
      </w:r>
      <w:r w:rsidRPr="007B0BEA">
        <w:t xml:space="preserve">AND </w:t>
      </w:r>
      <w:r w:rsidR="00AF6EB0">
        <w:t>ITS</w:t>
      </w:r>
      <w:r w:rsidRPr="007B0BEA">
        <w:t xml:space="preserve"> </w:t>
      </w:r>
      <w:r w:rsidR="0026299C">
        <w:t>PROPERTY</w:t>
      </w:r>
      <w:r w:rsidR="000A6B0A">
        <w:t xml:space="preserve">; </w:t>
      </w:r>
      <w:r w:rsidR="00981293">
        <w:t>YOU WILL NOT BE PERMITTED TO OBJECT TO ANY DISTRIBUTION PROPOSED BY THE RECEIVER</w:t>
      </w:r>
      <w:r w:rsidR="000A6B0A">
        <w:t>;</w:t>
      </w:r>
      <w:r w:rsidR="0026299C" w:rsidRPr="007B0BEA">
        <w:t xml:space="preserve"> </w:t>
      </w:r>
      <w:r w:rsidRPr="007B0BEA">
        <w:t>YOU WILL NOT BE ELIGIBLE TO RECEIVE ANY DISTRIBUTION FROM THE RECEIVERSHIP ESTATE</w:t>
      </w:r>
      <w:r w:rsidR="00981293">
        <w:t xml:space="preserve"> ON ACCOUNT OF SUCH ABANDONED CLAIM</w:t>
      </w:r>
      <w:r w:rsidR="000A6B0A">
        <w:t>;</w:t>
      </w:r>
      <w:r w:rsidR="00981293">
        <w:t xml:space="preserve"> AND YOU WILL NOT RECEIVE FURTHER NOTICES ON ACCOUNT OF SUCH ABANDONED CLAIM </w:t>
      </w:r>
      <w:r w:rsidRPr="007B0BEA">
        <w:t>.</w:t>
      </w:r>
    </w:p>
    <w:p w14:paraId="36D93930" w14:textId="5F02A6A7" w:rsidR="006D027F" w:rsidRDefault="006D027F" w:rsidP="00C03C21">
      <w:pPr>
        <w:pStyle w:val="Warning"/>
      </w:pPr>
      <w:r>
        <w:t xml:space="preserve">How will the Receiver notify me regarding my </w:t>
      </w:r>
      <w:r w:rsidR="0026299C">
        <w:t xml:space="preserve">Filed </w:t>
      </w:r>
      <w:r>
        <w:t>Proof of Claim?</w:t>
      </w:r>
    </w:p>
    <w:p w14:paraId="4673A54D" w14:textId="7EE78158" w:rsidR="00EB6665" w:rsidRPr="007B0BEA" w:rsidRDefault="006D027F" w:rsidP="0023722D">
      <w:pPr>
        <w:pStyle w:val="Paragraph"/>
        <w:keepNext/>
        <w:keepLines/>
        <w:numPr>
          <w:ilvl w:val="0"/>
          <w:numId w:val="26"/>
        </w:numPr>
        <w:spacing w:after="0" w:line="240" w:lineRule="auto"/>
        <w:outlineLvl w:val="1"/>
      </w:pPr>
      <w:r w:rsidRPr="006D027F">
        <w:t xml:space="preserve">The Receiver will review each timely </w:t>
      </w:r>
      <w:r w:rsidR="0026299C">
        <w:t>F</w:t>
      </w:r>
      <w:r w:rsidR="0026299C" w:rsidRPr="006D027F">
        <w:t xml:space="preserve">iled </w:t>
      </w:r>
      <w:r w:rsidRPr="006D027F">
        <w:t xml:space="preserve">Proof of Claim and notify each Claimant of </w:t>
      </w:r>
      <w:r w:rsidR="000504F4">
        <w:t>his</w:t>
      </w:r>
      <w:r w:rsidRPr="006D027F">
        <w:t xml:space="preserve"> determination regarding the Claimant’s </w:t>
      </w:r>
      <w:r w:rsidR="0026299C">
        <w:t>F</w:t>
      </w:r>
      <w:r w:rsidR="0026299C" w:rsidRPr="006D027F">
        <w:t xml:space="preserve">iled </w:t>
      </w:r>
      <w:r w:rsidRPr="006D027F">
        <w:t>Proof of Claim.</w:t>
      </w:r>
      <w:r>
        <w:t xml:space="preserve">  </w:t>
      </w:r>
      <w:r w:rsidRPr="006D027F">
        <w:t xml:space="preserve">If a Claimant disagrees with the Receiver’s determination, the Claimant will be required to timely </w:t>
      </w:r>
      <w:r w:rsidR="0026299C">
        <w:t>serve</w:t>
      </w:r>
      <w:r w:rsidR="0026299C" w:rsidRPr="006D027F">
        <w:t xml:space="preserve"> </w:t>
      </w:r>
      <w:r w:rsidRPr="006D027F">
        <w:t xml:space="preserve">a </w:t>
      </w:r>
      <w:r w:rsidR="0026299C">
        <w:t>Claimant O</w:t>
      </w:r>
      <w:r w:rsidRPr="006D027F">
        <w:t xml:space="preserve">bjection </w:t>
      </w:r>
      <w:r w:rsidR="0026299C">
        <w:t>on</w:t>
      </w:r>
      <w:r w:rsidR="0026299C" w:rsidRPr="006D027F">
        <w:t xml:space="preserve"> </w:t>
      </w:r>
      <w:r w:rsidRPr="006D027F">
        <w:t>the Receiver, triggering a procedure for resolution of the dispute.</w:t>
      </w:r>
      <w:r>
        <w:t xml:space="preserve">  If you would like further information regarding this process, please review the </w:t>
      </w:r>
      <w:r w:rsidRPr="006D027F">
        <w:t>Order</w:t>
      </w:r>
      <w:r w:rsidR="00EE552A">
        <w:t xml:space="preserve"> and the Procedures</w:t>
      </w:r>
      <w:r w:rsidR="00EA6CA1">
        <w:t xml:space="preserve">, which </w:t>
      </w:r>
      <w:r w:rsidR="00EE552A">
        <w:t xml:space="preserve">are </w:t>
      </w:r>
      <w:r w:rsidR="00EA6CA1">
        <w:t xml:space="preserve">available on the receivership website </w:t>
      </w:r>
      <w:r w:rsidR="00AF6EB0">
        <w:t xml:space="preserve">at </w:t>
      </w:r>
      <w:hyperlink r:id="rId23" w:history="1">
        <w:r w:rsidR="000504F4" w:rsidRPr="002A6F18">
          <w:rPr>
            <w:rStyle w:val="Hyperlink"/>
          </w:rPr>
          <w:t>https://www.eminifxreceivership.com/</w:t>
        </w:r>
      </w:hyperlink>
      <w:r w:rsidR="000504F4" w:rsidRPr="002A6F18">
        <w:t>.</w:t>
      </w:r>
    </w:p>
    <w:sectPr w:rsidR="00EB6665" w:rsidRPr="007B0BEA" w:rsidSect="00781DB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0E29" w16cex:dateUtc="2023-03-01T05: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3D4B7" w14:textId="77777777" w:rsidR="00A73AD3" w:rsidRDefault="00A73AD3" w:rsidP="002D3239">
      <w:pPr>
        <w:spacing w:after="0" w:line="240" w:lineRule="auto"/>
      </w:pPr>
      <w:r>
        <w:separator/>
      </w:r>
    </w:p>
  </w:endnote>
  <w:endnote w:type="continuationSeparator" w:id="0">
    <w:p w14:paraId="4D96DD55" w14:textId="77777777" w:rsidR="00A73AD3" w:rsidRDefault="00A73AD3" w:rsidP="002D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59F6" w14:textId="77777777" w:rsidR="002B4B93" w:rsidRDefault="002B4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91B30" w14:textId="77777777" w:rsidR="0036423B" w:rsidRDefault="00536E04">
    <w:pPr>
      <w:pStyle w:val="Footer"/>
      <w:jc w:val="center"/>
    </w:pPr>
    <w:sdt>
      <w:sdtPr>
        <w:id w:val="193352926"/>
        <w:docPartObj>
          <w:docPartGallery w:val="Page Numbers (Bottom of Page)"/>
          <w:docPartUnique/>
        </w:docPartObj>
      </w:sdtPr>
      <w:sdtEndPr>
        <w:rPr>
          <w:noProof/>
        </w:rPr>
      </w:sdtEndPr>
      <w:sdtContent>
        <w:r w:rsidR="0036423B">
          <w:fldChar w:fldCharType="begin"/>
        </w:r>
        <w:r w:rsidR="0036423B">
          <w:instrText xml:space="preserve"> PAGE   \* MERGEFORMAT </w:instrText>
        </w:r>
        <w:r w:rsidR="0036423B">
          <w:fldChar w:fldCharType="separate"/>
        </w:r>
        <w:r w:rsidR="0036423B">
          <w:rPr>
            <w:noProof/>
          </w:rPr>
          <w:t>2</w:t>
        </w:r>
        <w:r w:rsidR="0036423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963D7" w14:textId="77777777" w:rsidR="002B4B93" w:rsidRDefault="002B4B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42C8" w14:textId="77777777" w:rsidR="0036423B" w:rsidRDefault="003642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19686" w14:textId="77777777" w:rsidR="0036423B" w:rsidRDefault="00364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9FCB6" w14:textId="77777777" w:rsidR="00A73AD3" w:rsidRDefault="00A73AD3" w:rsidP="002D3239">
      <w:pPr>
        <w:spacing w:after="0" w:line="240" w:lineRule="auto"/>
      </w:pPr>
      <w:r>
        <w:separator/>
      </w:r>
    </w:p>
  </w:footnote>
  <w:footnote w:type="continuationSeparator" w:id="0">
    <w:p w14:paraId="0183D103" w14:textId="77777777" w:rsidR="00A73AD3" w:rsidRDefault="00A73AD3" w:rsidP="002D3239">
      <w:pPr>
        <w:spacing w:after="0" w:line="240" w:lineRule="auto"/>
      </w:pPr>
      <w:r>
        <w:continuationSeparator/>
      </w:r>
    </w:p>
  </w:footnote>
  <w:footnote w:id="1">
    <w:p w14:paraId="27CAC7B6" w14:textId="6820214C" w:rsidR="007E23CB" w:rsidRDefault="007E23CB" w:rsidP="000C0693">
      <w:pPr>
        <w:pStyle w:val="FootnoteText"/>
        <w:spacing w:after="120"/>
        <w:jc w:val="both"/>
      </w:pPr>
      <w:r>
        <w:rPr>
          <w:rStyle w:val="FootnoteReference"/>
        </w:rPr>
        <w:footnoteRef/>
      </w:r>
      <w:r>
        <w:t xml:space="preserve"> Capitalized terms used but not defined herein shall have the same meanings ascribed in the</w:t>
      </w:r>
      <w:r w:rsidR="00EE552A">
        <w:t xml:space="preserve"> </w:t>
      </w:r>
      <w:r w:rsidR="00EE552A" w:rsidRPr="00EE552A">
        <w:t>Order (I) Approving Procedures for the Verification of User Contributions to and Withdrawals from Emini</w:t>
      </w:r>
      <w:r w:rsidR="00B54739">
        <w:t>FX</w:t>
      </w:r>
      <w:r w:rsidR="00EE552A" w:rsidRPr="00EE552A">
        <w:t>, (I</w:t>
      </w:r>
      <w:r w:rsidR="00B54739">
        <w:t>I</w:t>
      </w:r>
      <w:r w:rsidR="00EE552A" w:rsidRPr="00EE552A">
        <w:t>) Setting a Bar Date for the Filing of Non-</w:t>
      </w:r>
      <w:r w:rsidR="00B54739">
        <w:t>U</w:t>
      </w:r>
      <w:r w:rsidR="00EE552A" w:rsidRPr="00EE552A">
        <w:t>ser Claims,</w:t>
      </w:r>
      <w:r w:rsidR="00B54739">
        <w:t xml:space="preserve"> (III</w:t>
      </w:r>
      <w:r w:rsidR="00EE552A" w:rsidRPr="00EE552A">
        <w:t>) Establishing Notice Procedures, and (I</w:t>
      </w:r>
      <w:r w:rsidR="00B54739">
        <w:t>V</w:t>
      </w:r>
      <w:r w:rsidR="00EE552A" w:rsidRPr="00EE552A">
        <w:t>) Granting Related Relief</w:t>
      </w:r>
      <w:r>
        <w:t xml:space="preserve"> </w:t>
      </w:r>
      <w:r w:rsidR="0040426D" w:rsidRPr="00F97516">
        <w:rPr>
          <w:rFonts w:cs="Times New Roman"/>
          <w:spacing w:val="-1"/>
        </w:rPr>
        <w:t xml:space="preserve">[Dkt. </w:t>
      </w:r>
      <w:bookmarkStart w:id="2" w:name="_GoBack"/>
      <w:bookmarkEnd w:id="2"/>
      <w:r w:rsidR="00536E04" w:rsidRPr="00536E04">
        <w:rPr>
          <w:rFonts w:cs="Times New Roman"/>
          <w:spacing w:val="-1"/>
        </w:rPr>
        <w:t>228</w:t>
      </w:r>
      <w:r w:rsidR="0040426D" w:rsidRPr="000C0693">
        <w:rPr>
          <w:rFonts w:cs="Times New Roman"/>
          <w:spacing w:val="-1"/>
        </w:rPr>
        <w:t>]</w:t>
      </w:r>
      <w:r w:rsidR="0040426D">
        <w:rPr>
          <w:rFonts w:cs="Times New Roman"/>
          <w:b/>
          <w:spacing w:val="-1"/>
        </w:rPr>
        <w:t xml:space="preserve"> </w:t>
      </w:r>
      <w:r w:rsidR="0040426D">
        <w:rPr>
          <w:rFonts w:cs="Times New Roman"/>
          <w:spacing w:val="-1"/>
        </w:rPr>
        <w:t>(the “</w:t>
      </w:r>
      <w:r w:rsidR="00B54739">
        <w:rPr>
          <w:rFonts w:cs="Times New Roman"/>
          <w:b/>
          <w:spacing w:val="-1"/>
        </w:rPr>
        <w:t>Order</w:t>
      </w:r>
      <w:r w:rsidR="0040426D">
        <w:rPr>
          <w:rFonts w:cs="Times New Roman"/>
          <w:spacing w:val="-1"/>
        </w:rPr>
        <w:t>”</w:t>
      </w:r>
      <w:r w:rsidR="00B54739">
        <w:rPr>
          <w:rFonts w:cs="Times New Roman"/>
          <w:spacing w:val="-1"/>
        </w:rPr>
        <w:t xml:space="preserve"> and accompanying “</w:t>
      </w:r>
      <w:r w:rsidR="00B54739" w:rsidRPr="00B54739">
        <w:rPr>
          <w:rFonts w:cs="Times New Roman"/>
          <w:b/>
          <w:spacing w:val="-1"/>
        </w:rPr>
        <w:t>Procedures</w:t>
      </w:r>
      <w:r w:rsidR="00B54739">
        <w:rPr>
          <w:rFonts w:cs="Times New Roman"/>
          <w:spacing w:val="-1"/>
        </w:rPr>
        <w:t>”</w:t>
      </w:r>
      <w:r w:rsidR="0040426D">
        <w:rPr>
          <w:rFonts w:cs="Times New Roman"/>
          <w:spacing w:val="-1"/>
        </w:rPr>
        <w:t>)</w:t>
      </w:r>
      <w:r w:rsidR="0040426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A07B" w14:textId="77777777" w:rsidR="002B4B93" w:rsidRDefault="002B4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D8F0" w14:textId="77777777" w:rsidR="002B4B93" w:rsidRDefault="002B4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0F14A" w14:textId="77777777" w:rsidR="002B4B93" w:rsidRDefault="002B4B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1970582"/>
      <w:docPartObj>
        <w:docPartGallery w:val="Page Numbers (Top of Page)"/>
        <w:docPartUnique/>
      </w:docPartObj>
    </w:sdtPr>
    <w:sdtEndPr>
      <w:rPr>
        <w:rStyle w:val="PageNumber"/>
      </w:rPr>
    </w:sdtEndPr>
    <w:sdtContent>
      <w:p w14:paraId="3BF5813F" w14:textId="77777777" w:rsidR="0036423B" w:rsidRDefault="0036423B" w:rsidP="0012134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6C3151" w14:textId="77777777" w:rsidR="0036423B" w:rsidRDefault="003642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01EB" w14:textId="2E166C22" w:rsidR="0036423B" w:rsidRPr="00C966BB" w:rsidRDefault="0036423B" w:rsidP="00330CBA">
    <w:pPr>
      <w:pStyle w:val="Header"/>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1D2E" w14:textId="77777777" w:rsidR="0036423B" w:rsidRDefault="003642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A4E9" w14:textId="56666E8F" w:rsidR="0036423B" w:rsidRPr="00330CBA" w:rsidRDefault="0036423B" w:rsidP="00330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504"/>
    <w:multiLevelType w:val="hybridMultilevel"/>
    <w:tmpl w:val="F252C404"/>
    <w:lvl w:ilvl="0" w:tplc="8E42169A">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71E37"/>
    <w:multiLevelType w:val="hybridMultilevel"/>
    <w:tmpl w:val="05B8BF14"/>
    <w:lvl w:ilvl="0" w:tplc="8E42169A">
      <w:start w:val="1"/>
      <w:numFmt w:val="bullet"/>
      <w:lvlText w:val=""/>
      <w:lvlJc w:val="left"/>
      <w:pPr>
        <w:ind w:left="720" w:hanging="360"/>
      </w:pPr>
      <w:rPr>
        <w:rFonts w:ascii="Wingdings" w:hAnsi="Wingdings" w:hint="default"/>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5867"/>
    <w:multiLevelType w:val="hybridMultilevel"/>
    <w:tmpl w:val="1DEA1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A6033"/>
    <w:multiLevelType w:val="hybridMultilevel"/>
    <w:tmpl w:val="C434AC1C"/>
    <w:lvl w:ilvl="0" w:tplc="7E32B08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34D2E696"/>
    <w:lvl w:ilvl="0">
      <w:start w:val="1"/>
      <w:numFmt w:val="decimal"/>
      <w:pStyle w:val="Heading1"/>
      <w:lvlText w:val="%1"/>
      <w:lvlJc w:val="left"/>
      <w:pPr>
        <w:ind w:left="432" w:hanging="432"/>
      </w:pPr>
    </w:lvl>
    <w:lvl w:ilvl="1">
      <w:start w:val="1"/>
      <w:numFmt w:val="decimal"/>
      <w:lvlRestart w:val="0"/>
      <w:lvlText w:val="%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974A79"/>
    <w:multiLevelType w:val="hybridMultilevel"/>
    <w:tmpl w:val="5188226A"/>
    <w:lvl w:ilvl="0" w:tplc="8E42169A">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63725"/>
    <w:multiLevelType w:val="hybridMultilevel"/>
    <w:tmpl w:val="8EB8A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A429C"/>
    <w:multiLevelType w:val="hybridMultilevel"/>
    <w:tmpl w:val="4008E0BA"/>
    <w:lvl w:ilvl="0" w:tplc="7E32B08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A6752"/>
    <w:multiLevelType w:val="hybridMultilevel"/>
    <w:tmpl w:val="069496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C76095"/>
    <w:multiLevelType w:val="hybridMultilevel"/>
    <w:tmpl w:val="14DA4F38"/>
    <w:lvl w:ilvl="0" w:tplc="7E32B08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B6BFA"/>
    <w:multiLevelType w:val="hybridMultilevel"/>
    <w:tmpl w:val="5AE69EB2"/>
    <w:lvl w:ilvl="0" w:tplc="3D321F0C">
      <w:start w:val="1"/>
      <w:numFmt w:val="bullet"/>
      <w:lvlRestart w:val="0"/>
      <w:lvlText w:val=""/>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31336"/>
    <w:multiLevelType w:val="hybridMultilevel"/>
    <w:tmpl w:val="55EA4B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96DEE"/>
    <w:multiLevelType w:val="hybridMultilevel"/>
    <w:tmpl w:val="12E409AC"/>
    <w:lvl w:ilvl="0" w:tplc="8E42169A">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733B7"/>
    <w:multiLevelType w:val="hybridMultilevel"/>
    <w:tmpl w:val="7CF41D24"/>
    <w:lvl w:ilvl="0" w:tplc="7E32B08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6020B"/>
    <w:multiLevelType w:val="hybridMultilevel"/>
    <w:tmpl w:val="337A1E48"/>
    <w:lvl w:ilvl="0" w:tplc="8DE0749E">
      <w:start w:val="1"/>
      <w:numFmt w:val="decimal"/>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B45F4"/>
    <w:multiLevelType w:val="hybridMultilevel"/>
    <w:tmpl w:val="B22E0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05FD5"/>
    <w:multiLevelType w:val="hybridMultilevel"/>
    <w:tmpl w:val="9522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84593"/>
    <w:multiLevelType w:val="hybridMultilevel"/>
    <w:tmpl w:val="1A6C2BE2"/>
    <w:lvl w:ilvl="0" w:tplc="84A636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63639"/>
    <w:multiLevelType w:val="hybridMultilevel"/>
    <w:tmpl w:val="0E60C5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3F7117"/>
    <w:multiLevelType w:val="hybridMultilevel"/>
    <w:tmpl w:val="3022D2AA"/>
    <w:lvl w:ilvl="0" w:tplc="8E42169A">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04CC6"/>
    <w:multiLevelType w:val="hybridMultilevel"/>
    <w:tmpl w:val="27D692A6"/>
    <w:lvl w:ilvl="0" w:tplc="8594E9F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76B40"/>
    <w:multiLevelType w:val="hybridMultilevel"/>
    <w:tmpl w:val="9C6EC2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876391"/>
    <w:multiLevelType w:val="hybridMultilevel"/>
    <w:tmpl w:val="F2EE4DB8"/>
    <w:lvl w:ilvl="0" w:tplc="EAAC6C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96799"/>
    <w:multiLevelType w:val="hybridMultilevel"/>
    <w:tmpl w:val="6CCA17DE"/>
    <w:lvl w:ilvl="0" w:tplc="9774EB2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F785D"/>
    <w:multiLevelType w:val="hybridMultilevel"/>
    <w:tmpl w:val="D6D403B8"/>
    <w:lvl w:ilvl="0" w:tplc="8E42169A">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92EFE"/>
    <w:multiLevelType w:val="hybridMultilevel"/>
    <w:tmpl w:val="8E223E90"/>
    <w:lvl w:ilvl="0" w:tplc="8E42169A">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50620"/>
    <w:multiLevelType w:val="hybridMultilevel"/>
    <w:tmpl w:val="50E2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C62EB"/>
    <w:multiLevelType w:val="hybridMultilevel"/>
    <w:tmpl w:val="E1B6869E"/>
    <w:lvl w:ilvl="0" w:tplc="36BC2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F330FC"/>
    <w:multiLevelType w:val="hybridMultilevel"/>
    <w:tmpl w:val="E4564C8E"/>
    <w:lvl w:ilvl="0" w:tplc="9774EB2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D6791"/>
    <w:multiLevelType w:val="hybridMultilevel"/>
    <w:tmpl w:val="FCB2D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978D4"/>
    <w:multiLevelType w:val="hybridMultilevel"/>
    <w:tmpl w:val="73C4B400"/>
    <w:lvl w:ilvl="0" w:tplc="7E32B08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0"/>
  </w:num>
  <w:num w:numId="12">
    <w:abstractNumId w:val="1"/>
  </w:num>
  <w:num w:numId="13">
    <w:abstractNumId w:val="25"/>
  </w:num>
  <w:num w:numId="14">
    <w:abstractNumId w:val="15"/>
  </w:num>
  <w:num w:numId="15">
    <w:abstractNumId w:val="2"/>
  </w:num>
  <w:num w:numId="16">
    <w:abstractNumId w:val="10"/>
  </w:num>
  <w:num w:numId="17">
    <w:abstractNumId w:val="11"/>
  </w:num>
  <w:num w:numId="18">
    <w:abstractNumId w:val="8"/>
  </w:num>
  <w:num w:numId="19">
    <w:abstractNumId w:val="14"/>
  </w:num>
  <w:num w:numId="20">
    <w:abstractNumId w:val="27"/>
  </w:num>
  <w:num w:numId="21">
    <w:abstractNumId w:val="21"/>
  </w:num>
  <w:num w:numId="22">
    <w:abstractNumId w:val="13"/>
  </w:num>
  <w:num w:numId="23">
    <w:abstractNumId w:val="30"/>
  </w:num>
  <w:num w:numId="24">
    <w:abstractNumId w:val="9"/>
  </w:num>
  <w:num w:numId="25">
    <w:abstractNumId w:val="7"/>
  </w:num>
  <w:num w:numId="26">
    <w:abstractNumId w:val="3"/>
  </w:num>
  <w:num w:numId="27">
    <w:abstractNumId w:val="26"/>
  </w:num>
  <w:num w:numId="28">
    <w:abstractNumId w:val="29"/>
  </w:num>
  <w:num w:numId="29">
    <w:abstractNumId w:val="16"/>
  </w:num>
  <w:num w:numId="30">
    <w:abstractNumId w:val="18"/>
  </w:num>
  <w:num w:numId="31">
    <w:abstractNumId w:val="28"/>
  </w:num>
  <w:num w:numId="32">
    <w:abstractNumId w:val="23"/>
  </w:num>
  <w:num w:numId="33">
    <w:abstractNumId w:val="14"/>
    <w:lvlOverride w:ilvl="0">
      <w:startOverride w:val="1"/>
    </w:lvlOverride>
  </w:num>
  <w:num w:numId="34">
    <w:abstractNumId w:val="14"/>
    <w:lvlOverride w:ilvl="0">
      <w:startOverride w:val="1"/>
    </w:lvlOverride>
  </w:num>
  <w:num w:numId="35">
    <w:abstractNumId w:val="19"/>
  </w:num>
  <w:num w:numId="36">
    <w:abstractNumId w:val="12"/>
  </w:num>
  <w:num w:numId="37">
    <w:abstractNumId w:val="24"/>
  </w:num>
  <w:num w:numId="38">
    <w:abstractNumId w:val="5"/>
  </w:num>
  <w:num w:numId="39">
    <w:abstractNumId w:val="22"/>
  </w:num>
  <w:num w:numId="40">
    <w:abstractNumId w:val="6"/>
  </w:num>
  <w:num w:numId="41">
    <w:abstractNumId w:val="0"/>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Removed" w:val="True"/>
    <w:docVar w:name="DocIDType" w:val="AllPages"/>
    <w:docVar w:name="LegacyDocIDRemoved" w:val="True"/>
  </w:docVars>
  <w:rsids>
    <w:rsidRoot w:val="009D666D"/>
    <w:rsid w:val="0000584F"/>
    <w:rsid w:val="00011F29"/>
    <w:rsid w:val="00015E1C"/>
    <w:rsid w:val="000162CF"/>
    <w:rsid w:val="000244F4"/>
    <w:rsid w:val="00030722"/>
    <w:rsid w:val="00041A0F"/>
    <w:rsid w:val="000504F4"/>
    <w:rsid w:val="00055D04"/>
    <w:rsid w:val="00061F49"/>
    <w:rsid w:val="00062437"/>
    <w:rsid w:val="00064C2A"/>
    <w:rsid w:val="00066BC9"/>
    <w:rsid w:val="00073E6B"/>
    <w:rsid w:val="000762F8"/>
    <w:rsid w:val="0008325D"/>
    <w:rsid w:val="00084010"/>
    <w:rsid w:val="00085928"/>
    <w:rsid w:val="00090943"/>
    <w:rsid w:val="000A6B0A"/>
    <w:rsid w:val="000B2B0D"/>
    <w:rsid w:val="000C0693"/>
    <w:rsid w:val="000C0A97"/>
    <w:rsid w:val="000C168A"/>
    <w:rsid w:val="000C4B8F"/>
    <w:rsid w:val="000C6F6E"/>
    <w:rsid w:val="000C7FA1"/>
    <w:rsid w:val="000E015F"/>
    <w:rsid w:val="000E7DA1"/>
    <w:rsid w:val="000F775C"/>
    <w:rsid w:val="00106777"/>
    <w:rsid w:val="00121347"/>
    <w:rsid w:val="00122455"/>
    <w:rsid w:val="0012761E"/>
    <w:rsid w:val="001277E8"/>
    <w:rsid w:val="00131DB1"/>
    <w:rsid w:val="00133C2E"/>
    <w:rsid w:val="00134F52"/>
    <w:rsid w:val="001416DF"/>
    <w:rsid w:val="0015300B"/>
    <w:rsid w:val="00157DE2"/>
    <w:rsid w:val="00173CE0"/>
    <w:rsid w:val="00180A7D"/>
    <w:rsid w:val="00181156"/>
    <w:rsid w:val="00192CBA"/>
    <w:rsid w:val="001A3082"/>
    <w:rsid w:val="001B2139"/>
    <w:rsid w:val="001B42AB"/>
    <w:rsid w:val="001C56B5"/>
    <w:rsid w:val="001D1419"/>
    <w:rsid w:val="001E6F7C"/>
    <w:rsid w:val="001E7E30"/>
    <w:rsid w:val="001F00F5"/>
    <w:rsid w:val="001F059C"/>
    <w:rsid w:val="001F2B08"/>
    <w:rsid w:val="001F5756"/>
    <w:rsid w:val="00203B31"/>
    <w:rsid w:val="002040A8"/>
    <w:rsid w:val="002102D5"/>
    <w:rsid w:val="0021696D"/>
    <w:rsid w:val="00220642"/>
    <w:rsid w:val="00234F1F"/>
    <w:rsid w:val="00250A62"/>
    <w:rsid w:val="00254EAE"/>
    <w:rsid w:val="0026299C"/>
    <w:rsid w:val="002723A8"/>
    <w:rsid w:val="00273BA9"/>
    <w:rsid w:val="00276DD3"/>
    <w:rsid w:val="0029142C"/>
    <w:rsid w:val="002A398B"/>
    <w:rsid w:val="002B1377"/>
    <w:rsid w:val="002B4B93"/>
    <w:rsid w:val="002B6C04"/>
    <w:rsid w:val="002C24C6"/>
    <w:rsid w:val="002D3239"/>
    <w:rsid w:val="002D4838"/>
    <w:rsid w:val="002D4AC6"/>
    <w:rsid w:val="002E049D"/>
    <w:rsid w:val="002E53D9"/>
    <w:rsid w:val="002F68BE"/>
    <w:rsid w:val="00313FCC"/>
    <w:rsid w:val="0031517E"/>
    <w:rsid w:val="003154DA"/>
    <w:rsid w:val="00330CBA"/>
    <w:rsid w:val="0033195C"/>
    <w:rsid w:val="003341B4"/>
    <w:rsid w:val="003346A8"/>
    <w:rsid w:val="00335E6F"/>
    <w:rsid w:val="0034430E"/>
    <w:rsid w:val="00344C32"/>
    <w:rsid w:val="00356A82"/>
    <w:rsid w:val="00360F61"/>
    <w:rsid w:val="0036423B"/>
    <w:rsid w:val="003657E3"/>
    <w:rsid w:val="00370191"/>
    <w:rsid w:val="0038048C"/>
    <w:rsid w:val="003863AA"/>
    <w:rsid w:val="00391435"/>
    <w:rsid w:val="00391E0F"/>
    <w:rsid w:val="00396168"/>
    <w:rsid w:val="003975A9"/>
    <w:rsid w:val="003A0F88"/>
    <w:rsid w:val="003A5B8C"/>
    <w:rsid w:val="003B2FD5"/>
    <w:rsid w:val="003C2B24"/>
    <w:rsid w:val="003D0B12"/>
    <w:rsid w:val="003D50C7"/>
    <w:rsid w:val="003E694B"/>
    <w:rsid w:val="003F5662"/>
    <w:rsid w:val="004035BF"/>
    <w:rsid w:val="0040426D"/>
    <w:rsid w:val="00407195"/>
    <w:rsid w:val="00415297"/>
    <w:rsid w:val="00420112"/>
    <w:rsid w:val="00423937"/>
    <w:rsid w:val="0043192B"/>
    <w:rsid w:val="00447A3A"/>
    <w:rsid w:val="00464AA2"/>
    <w:rsid w:val="0046599B"/>
    <w:rsid w:val="00470FE6"/>
    <w:rsid w:val="00493E7B"/>
    <w:rsid w:val="00496241"/>
    <w:rsid w:val="004B1193"/>
    <w:rsid w:val="004B2CD3"/>
    <w:rsid w:val="004C0844"/>
    <w:rsid w:val="004C3F87"/>
    <w:rsid w:val="004C4656"/>
    <w:rsid w:val="004C6B66"/>
    <w:rsid w:val="004F1203"/>
    <w:rsid w:val="00520F71"/>
    <w:rsid w:val="0053004C"/>
    <w:rsid w:val="0053165C"/>
    <w:rsid w:val="00536E04"/>
    <w:rsid w:val="00540AA5"/>
    <w:rsid w:val="00541368"/>
    <w:rsid w:val="00555712"/>
    <w:rsid w:val="00556272"/>
    <w:rsid w:val="0056559E"/>
    <w:rsid w:val="00571592"/>
    <w:rsid w:val="00584882"/>
    <w:rsid w:val="005856CD"/>
    <w:rsid w:val="0059411E"/>
    <w:rsid w:val="005A321A"/>
    <w:rsid w:val="005B450C"/>
    <w:rsid w:val="005B5744"/>
    <w:rsid w:val="005C38A1"/>
    <w:rsid w:val="005D6BAA"/>
    <w:rsid w:val="00604C24"/>
    <w:rsid w:val="00613CC4"/>
    <w:rsid w:val="00613DEE"/>
    <w:rsid w:val="006335D1"/>
    <w:rsid w:val="00642980"/>
    <w:rsid w:val="006568EB"/>
    <w:rsid w:val="006618F8"/>
    <w:rsid w:val="00671149"/>
    <w:rsid w:val="0068053B"/>
    <w:rsid w:val="00685D47"/>
    <w:rsid w:val="00686920"/>
    <w:rsid w:val="006921B3"/>
    <w:rsid w:val="00695708"/>
    <w:rsid w:val="00695ABD"/>
    <w:rsid w:val="006A35F1"/>
    <w:rsid w:val="006A4C0A"/>
    <w:rsid w:val="006B01BC"/>
    <w:rsid w:val="006B341E"/>
    <w:rsid w:val="006B355A"/>
    <w:rsid w:val="006B7EA6"/>
    <w:rsid w:val="006C3676"/>
    <w:rsid w:val="006C3CCB"/>
    <w:rsid w:val="006C7D39"/>
    <w:rsid w:val="006D027F"/>
    <w:rsid w:val="006D549D"/>
    <w:rsid w:val="006D7401"/>
    <w:rsid w:val="006E1C62"/>
    <w:rsid w:val="006E2BD3"/>
    <w:rsid w:val="006F5223"/>
    <w:rsid w:val="007154C0"/>
    <w:rsid w:val="007332D8"/>
    <w:rsid w:val="00745007"/>
    <w:rsid w:val="00760FA6"/>
    <w:rsid w:val="007616F3"/>
    <w:rsid w:val="0076474B"/>
    <w:rsid w:val="007712F1"/>
    <w:rsid w:val="00780E34"/>
    <w:rsid w:val="00781DBF"/>
    <w:rsid w:val="00782FAA"/>
    <w:rsid w:val="007866F3"/>
    <w:rsid w:val="00786B27"/>
    <w:rsid w:val="00786BA5"/>
    <w:rsid w:val="00787074"/>
    <w:rsid w:val="007905C8"/>
    <w:rsid w:val="0079561C"/>
    <w:rsid w:val="00797BAC"/>
    <w:rsid w:val="007A1A04"/>
    <w:rsid w:val="007A771F"/>
    <w:rsid w:val="007B0BEA"/>
    <w:rsid w:val="007B5730"/>
    <w:rsid w:val="007C4576"/>
    <w:rsid w:val="007D2ABB"/>
    <w:rsid w:val="007D68CA"/>
    <w:rsid w:val="007E23CB"/>
    <w:rsid w:val="007E25BA"/>
    <w:rsid w:val="007F367C"/>
    <w:rsid w:val="007F4C8B"/>
    <w:rsid w:val="00800B9B"/>
    <w:rsid w:val="0082247E"/>
    <w:rsid w:val="008234AB"/>
    <w:rsid w:val="00834D5B"/>
    <w:rsid w:val="00845180"/>
    <w:rsid w:val="00852D3D"/>
    <w:rsid w:val="00852DC0"/>
    <w:rsid w:val="0085375F"/>
    <w:rsid w:val="00860342"/>
    <w:rsid w:val="00860E0E"/>
    <w:rsid w:val="008716A1"/>
    <w:rsid w:val="00886C3F"/>
    <w:rsid w:val="00887EA5"/>
    <w:rsid w:val="0089226D"/>
    <w:rsid w:val="0089240C"/>
    <w:rsid w:val="00894107"/>
    <w:rsid w:val="008960A5"/>
    <w:rsid w:val="00897A70"/>
    <w:rsid w:val="00897B7B"/>
    <w:rsid w:val="008A48E8"/>
    <w:rsid w:val="008B1029"/>
    <w:rsid w:val="008C3007"/>
    <w:rsid w:val="008D729D"/>
    <w:rsid w:val="008E521F"/>
    <w:rsid w:val="008F0770"/>
    <w:rsid w:val="008F400D"/>
    <w:rsid w:val="008F7A9D"/>
    <w:rsid w:val="009001EE"/>
    <w:rsid w:val="009027B6"/>
    <w:rsid w:val="00903F38"/>
    <w:rsid w:val="0090432F"/>
    <w:rsid w:val="00924D31"/>
    <w:rsid w:val="00946FF4"/>
    <w:rsid w:val="00947F44"/>
    <w:rsid w:val="00956E49"/>
    <w:rsid w:val="00963D70"/>
    <w:rsid w:val="00965197"/>
    <w:rsid w:val="009673DE"/>
    <w:rsid w:val="009739A6"/>
    <w:rsid w:val="00981293"/>
    <w:rsid w:val="009848BB"/>
    <w:rsid w:val="009A36B3"/>
    <w:rsid w:val="009B0521"/>
    <w:rsid w:val="009B171F"/>
    <w:rsid w:val="009C07A4"/>
    <w:rsid w:val="009C2396"/>
    <w:rsid w:val="009C3AAA"/>
    <w:rsid w:val="009C55AF"/>
    <w:rsid w:val="009D666D"/>
    <w:rsid w:val="009E59AD"/>
    <w:rsid w:val="009F3F73"/>
    <w:rsid w:val="009F72D9"/>
    <w:rsid w:val="00A02C04"/>
    <w:rsid w:val="00A0542B"/>
    <w:rsid w:val="00A12E5B"/>
    <w:rsid w:val="00A23271"/>
    <w:rsid w:val="00A251E6"/>
    <w:rsid w:val="00A31CF1"/>
    <w:rsid w:val="00A36DF3"/>
    <w:rsid w:val="00A44AC7"/>
    <w:rsid w:val="00A518C4"/>
    <w:rsid w:val="00A7163D"/>
    <w:rsid w:val="00A71B3C"/>
    <w:rsid w:val="00A73AD3"/>
    <w:rsid w:val="00A73F67"/>
    <w:rsid w:val="00A81AE2"/>
    <w:rsid w:val="00A92221"/>
    <w:rsid w:val="00A9708B"/>
    <w:rsid w:val="00AA42E5"/>
    <w:rsid w:val="00AB6DCA"/>
    <w:rsid w:val="00AC075D"/>
    <w:rsid w:val="00AE21FD"/>
    <w:rsid w:val="00AE5711"/>
    <w:rsid w:val="00AF1C64"/>
    <w:rsid w:val="00AF6EB0"/>
    <w:rsid w:val="00AF7EFC"/>
    <w:rsid w:val="00B17FAD"/>
    <w:rsid w:val="00B20138"/>
    <w:rsid w:val="00B23A1C"/>
    <w:rsid w:val="00B31DCF"/>
    <w:rsid w:val="00B34B3E"/>
    <w:rsid w:val="00B44DAE"/>
    <w:rsid w:val="00B50CDA"/>
    <w:rsid w:val="00B54739"/>
    <w:rsid w:val="00B56CD0"/>
    <w:rsid w:val="00B84DF6"/>
    <w:rsid w:val="00B87D51"/>
    <w:rsid w:val="00B93BEC"/>
    <w:rsid w:val="00B96718"/>
    <w:rsid w:val="00BA5359"/>
    <w:rsid w:val="00BA543E"/>
    <w:rsid w:val="00BB0563"/>
    <w:rsid w:val="00BB7824"/>
    <w:rsid w:val="00BB7F58"/>
    <w:rsid w:val="00BC1A56"/>
    <w:rsid w:val="00BC56ED"/>
    <w:rsid w:val="00BC7AAE"/>
    <w:rsid w:val="00BF6203"/>
    <w:rsid w:val="00C01630"/>
    <w:rsid w:val="00C02515"/>
    <w:rsid w:val="00C03C21"/>
    <w:rsid w:val="00C0406F"/>
    <w:rsid w:val="00C0458C"/>
    <w:rsid w:val="00C06C4B"/>
    <w:rsid w:val="00C21945"/>
    <w:rsid w:val="00C229A7"/>
    <w:rsid w:val="00C36C0A"/>
    <w:rsid w:val="00C377AF"/>
    <w:rsid w:val="00C41FE4"/>
    <w:rsid w:val="00C47A19"/>
    <w:rsid w:val="00C5241A"/>
    <w:rsid w:val="00C57D8A"/>
    <w:rsid w:val="00C61235"/>
    <w:rsid w:val="00C860C3"/>
    <w:rsid w:val="00C9121C"/>
    <w:rsid w:val="00C966BB"/>
    <w:rsid w:val="00CA77FB"/>
    <w:rsid w:val="00CB6EDE"/>
    <w:rsid w:val="00CC4C70"/>
    <w:rsid w:val="00CD2537"/>
    <w:rsid w:val="00CE5E58"/>
    <w:rsid w:val="00CF6D70"/>
    <w:rsid w:val="00D0007E"/>
    <w:rsid w:val="00D020F7"/>
    <w:rsid w:val="00D06121"/>
    <w:rsid w:val="00D06C71"/>
    <w:rsid w:val="00D24066"/>
    <w:rsid w:val="00D255EC"/>
    <w:rsid w:val="00D478E9"/>
    <w:rsid w:val="00D526EA"/>
    <w:rsid w:val="00D53A4B"/>
    <w:rsid w:val="00D56806"/>
    <w:rsid w:val="00D62733"/>
    <w:rsid w:val="00D722D6"/>
    <w:rsid w:val="00D8019F"/>
    <w:rsid w:val="00D84371"/>
    <w:rsid w:val="00D9288C"/>
    <w:rsid w:val="00D97ADE"/>
    <w:rsid w:val="00DA38A9"/>
    <w:rsid w:val="00DA3DB6"/>
    <w:rsid w:val="00DA3F5C"/>
    <w:rsid w:val="00DA51F1"/>
    <w:rsid w:val="00DA70A8"/>
    <w:rsid w:val="00DB053B"/>
    <w:rsid w:val="00DB48C9"/>
    <w:rsid w:val="00DB60C4"/>
    <w:rsid w:val="00DC2C0B"/>
    <w:rsid w:val="00DC6075"/>
    <w:rsid w:val="00DD0EC1"/>
    <w:rsid w:val="00DD216D"/>
    <w:rsid w:val="00DD7F32"/>
    <w:rsid w:val="00DF0773"/>
    <w:rsid w:val="00DF0C0B"/>
    <w:rsid w:val="00E03E39"/>
    <w:rsid w:val="00E05D36"/>
    <w:rsid w:val="00E24DFE"/>
    <w:rsid w:val="00E318C6"/>
    <w:rsid w:val="00E34128"/>
    <w:rsid w:val="00E40982"/>
    <w:rsid w:val="00E43662"/>
    <w:rsid w:val="00E44228"/>
    <w:rsid w:val="00E475AF"/>
    <w:rsid w:val="00E556F7"/>
    <w:rsid w:val="00E56BBC"/>
    <w:rsid w:val="00E623D4"/>
    <w:rsid w:val="00E647B9"/>
    <w:rsid w:val="00E670AD"/>
    <w:rsid w:val="00E77AF3"/>
    <w:rsid w:val="00E77BA5"/>
    <w:rsid w:val="00E9627B"/>
    <w:rsid w:val="00EA6CA1"/>
    <w:rsid w:val="00EB6665"/>
    <w:rsid w:val="00EC44B4"/>
    <w:rsid w:val="00ED3979"/>
    <w:rsid w:val="00EE16EA"/>
    <w:rsid w:val="00EE552A"/>
    <w:rsid w:val="00EF1C2C"/>
    <w:rsid w:val="00EF734B"/>
    <w:rsid w:val="00F06D3D"/>
    <w:rsid w:val="00F10E91"/>
    <w:rsid w:val="00F12EFB"/>
    <w:rsid w:val="00F14177"/>
    <w:rsid w:val="00F204AE"/>
    <w:rsid w:val="00F33DE5"/>
    <w:rsid w:val="00F36752"/>
    <w:rsid w:val="00F454B7"/>
    <w:rsid w:val="00F56E87"/>
    <w:rsid w:val="00F5732C"/>
    <w:rsid w:val="00F60A39"/>
    <w:rsid w:val="00F67371"/>
    <w:rsid w:val="00F80817"/>
    <w:rsid w:val="00F850C3"/>
    <w:rsid w:val="00F86D01"/>
    <w:rsid w:val="00F93130"/>
    <w:rsid w:val="00FB5513"/>
    <w:rsid w:val="00FC28CF"/>
    <w:rsid w:val="00FC5954"/>
    <w:rsid w:val="00FC657D"/>
    <w:rsid w:val="00FD51B0"/>
    <w:rsid w:val="00FD7999"/>
    <w:rsid w:val="00FE0567"/>
    <w:rsid w:val="00FE3AD2"/>
    <w:rsid w:val="00FE6FA7"/>
    <w:rsid w:val="00FF072A"/>
    <w:rsid w:val="00FF1717"/>
    <w:rsid w:val="00FF42CD"/>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CB342E0"/>
  <w15:chartTrackingRefBased/>
  <w15:docId w15:val="{322A9779-F390-4A02-9D2F-A8E40D37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1FD"/>
    <w:rPr>
      <w:rFonts w:ascii="Times New Roman" w:hAnsi="Times New Roman"/>
    </w:rPr>
  </w:style>
  <w:style w:type="paragraph" w:styleId="Heading1">
    <w:name w:val="heading 1"/>
    <w:basedOn w:val="Normal"/>
    <w:next w:val="Normal"/>
    <w:link w:val="Heading1Char"/>
    <w:uiPriority w:val="9"/>
    <w:qFormat/>
    <w:rsid w:val="00A92221"/>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15E1C"/>
    <w:pPr>
      <w:keepNext/>
      <w:keepLines/>
      <w:numPr>
        <w:numId w:val="19"/>
      </w:numPr>
      <w:spacing w:before="360" w:after="240"/>
      <w:jc w:val="center"/>
      <w:outlineLvl w:val="1"/>
    </w:pPr>
    <w:rPr>
      <w:rFonts w:eastAsiaTheme="majorEastAsia" w:cs="Times New Roman"/>
      <w:b/>
      <w:bCs/>
      <w:color w:val="000000" w:themeColor="text1"/>
      <w:sz w:val="24"/>
      <w:szCs w:val="28"/>
      <w:u w:val="single"/>
      <w:shd w:val="clear" w:color="auto" w:fill="FFFFFF"/>
    </w:rPr>
  </w:style>
  <w:style w:type="paragraph" w:styleId="Heading3">
    <w:name w:val="heading 3"/>
    <w:basedOn w:val="Normal"/>
    <w:next w:val="Normal"/>
    <w:link w:val="Heading3Char"/>
    <w:uiPriority w:val="9"/>
    <w:semiHidden/>
    <w:unhideWhenUsed/>
    <w:qFormat/>
    <w:rsid w:val="00A92221"/>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A92221"/>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92221"/>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A92221"/>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9222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222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9222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6752"/>
    <w:rPr>
      <w:sz w:val="16"/>
      <w:szCs w:val="16"/>
    </w:rPr>
  </w:style>
  <w:style w:type="paragraph" w:styleId="CommentText">
    <w:name w:val="annotation text"/>
    <w:basedOn w:val="Normal"/>
    <w:link w:val="CommentTextChar"/>
    <w:uiPriority w:val="99"/>
    <w:unhideWhenUsed/>
    <w:rsid w:val="00F36752"/>
    <w:pPr>
      <w:spacing w:line="240" w:lineRule="auto"/>
    </w:pPr>
    <w:rPr>
      <w:sz w:val="20"/>
      <w:szCs w:val="20"/>
    </w:rPr>
  </w:style>
  <w:style w:type="character" w:customStyle="1" w:styleId="CommentTextChar">
    <w:name w:val="Comment Text Char"/>
    <w:basedOn w:val="DefaultParagraphFont"/>
    <w:link w:val="CommentText"/>
    <w:uiPriority w:val="99"/>
    <w:rsid w:val="00F36752"/>
    <w:rPr>
      <w:sz w:val="20"/>
      <w:szCs w:val="20"/>
    </w:rPr>
  </w:style>
  <w:style w:type="paragraph" w:styleId="CommentSubject">
    <w:name w:val="annotation subject"/>
    <w:basedOn w:val="CommentText"/>
    <w:next w:val="CommentText"/>
    <w:link w:val="CommentSubjectChar"/>
    <w:uiPriority w:val="99"/>
    <w:semiHidden/>
    <w:unhideWhenUsed/>
    <w:rsid w:val="00F36752"/>
    <w:rPr>
      <w:b/>
      <w:bCs/>
    </w:rPr>
  </w:style>
  <w:style w:type="character" w:customStyle="1" w:styleId="CommentSubjectChar">
    <w:name w:val="Comment Subject Char"/>
    <w:basedOn w:val="CommentTextChar"/>
    <w:link w:val="CommentSubject"/>
    <w:uiPriority w:val="99"/>
    <w:semiHidden/>
    <w:rsid w:val="00F36752"/>
    <w:rPr>
      <w:b/>
      <w:bCs/>
      <w:sz w:val="20"/>
      <w:szCs w:val="20"/>
    </w:rPr>
  </w:style>
  <w:style w:type="paragraph" w:styleId="Revision">
    <w:name w:val="Revision"/>
    <w:hidden/>
    <w:uiPriority w:val="99"/>
    <w:semiHidden/>
    <w:rsid w:val="00787074"/>
    <w:pPr>
      <w:spacing w:after="0" w:line="240" w:lineRule="auto"/>
    </w:pPr>
  </w:style>
  <w:style w:type="character" w:styleId="Strong">
    <w:name w:val="Strong"/>
    <w:basedOn w:val="DefaultParagraphFont"/>
    <w:uiPriority w:val="22"/>
    <w:qFormat/>
    <w:rsid w:val="00A92221"/>
    <w:rPr>
      <w:b/>
      <w:bCs/>
      <w:color w:val="000000" w:themeColor="text1"/>
    </w:rPr>
  </w:style>
  <w:style w:type="paragraph" w:styleId="BalloonText">
    <w:name w:val="Balloon Text"/>
    <w:basedOn w:val="Normal"/>
    <w:link w:val="BalloonTextChar"/>
    <w:uiPriority w:val="99"/>
    <w:semiHidden/>
    <w:unhideWhenUsed/>
    <w:rsid w:val="00EE1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EA"/>
    <w:rPr>
      <w:rFonts w:ascii="Segoe UI" w:hAnsi="Segoe UI" w:cs="Segoe UI"/>
      <w:sz w:val="18"/>
      <w:szCs w:val="18"/>
    </w:rPr>
  </w:style>
  <w:style w:type="paragraph" w:styleId="Header">
    <w:name w:val="header"/>
    <w:basedOn w:val="Normal"/>
    <w:link w:val="HeaderChar"/>
    <w:uiPriority w:val="99"/>
    <w:unhideWhenUsed/>
    <w:rsid w:val="002D3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239"/>
  </w:style>
  <w:style w:type="paragraph" w:styleId="Footer">
    <w:name w:val="footer"/>
    <w:basedOn w:val="Normal"/>
    <w:link w:val="FooterChar"/>
    <w:uiPriority w:val="99"/>
    <w:unhideWhenUsed/>
    <w:rsid w:val="002D3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239"/>
  </w:style>
  <w:style w:type="character" w:customStyle="1" w:styleId="Heading1Char">
    <w:name w:val="Heading 1 Char"/>
    <w:basedOn w:val="DefaultParagraphFont"/>
    <w:link w:val="Heading1"/>
    <w:uiPriority w:val="9"/>
    <w:rsid w:val="00A92221"/>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015E1C"/>
    <w:rPr>
      <w:rFonts w:ascii="Times New Roman" w:eastAsiaTheme="majorEastAsia" w:hAnsi="Times New Roman" w:cs="Times New Roman"/>
      <w:b/>
      <w:bCs/>
      <w:color w:val="000000" w:themeColor="text1"/>
      <w:sz w:val="24"/>
      <w:szCs w:val="28"/>
      <w:u w:val="single"/>
    </w:rPr>
  </w:style>
  <w:style w:type="character" w:customStyle="1" w:styleId="Heading3Char">
    <w:name w:val="Heading 3 Char"/>
    <w:basedOn w:val="DefaultParagraphFont"/>
    <w:link w:val="Heading3"/>
    <w:uiPriority w:val="9"/>
    <w:semiHidden/>
    <w:rsid w:val="00A92221"/>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A9222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92221"/>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A92221"/>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922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22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9222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9222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A92221"/>
    <w:pPr>
      <w:spacing w:after="240" w:line="240" w:lineRule="auto"/>
      <w:contextualSpacing/>
      <w:jc w:val="center"/>
    </w:pPr>
    <w:rPr>
      <w:rFonts w:asciiTheme="majorHAnsi" w:eastAsiaTheme="majorEastAsia" w:hAnsiTheme="majorHAnsi" w:cstheme="majorBidi"/>
      <w:color w:val="000000" w:themeColor="text1"/>
      <w:sz w:val="36"/>
      <w:szCs w:val="56"/>
    </w:rPr>
  </w:style>
  <w:style w:type="character" w:customStyle="1" w:styleId="TitleChar">
    <w:name w:val="Title Char"/>
    <w:basedOn w:val="DefaultParagraphFont"/>
    <w:link w:val="Title"/>
    <w:uiPriority w:val="10"/>
    <w:rsid w:val="00A92221"/>
    <w:rPr>
      <w:rFonts w:asciiTheme="majorHAnsi" w:eastAsiaTheme="majorEastAsia" w:hAnsiTheme="majorHAnsi" w:cstheme="majorBidi"/>
      <w:color w:val="000000" w:themeColor="text1"/>
      <w:sz w:val="36"/>
      <w:szCs w:val="56"/>
    </w:rPr>
  </w:style>
  <w:style w:type="paragraph" w:styleId="Subtitle">
    <w:name w:val="Subtitle"/>
    <w:basedOn w:val="Normal"/>
    <w:next w:val="Normal"/>
    <w:link w:val="SubtitleChar"/>
    <w:uiPriority w:val="11"/>
    <w:qFormat/>
    <w:rsid w:val="004C4656"/>
    <w:pPr>
      <w:numPr>
        <w:ilvl w:val="1"/>
      </w:numPr>
      <w:spacing w:line="240" w:lineRule="auto"/>
      <w:ind w:left="720" w:right="720"/>
      <w:jc w:val="both"/>
    </w:pPr>
    <w:rPr>
      <w:rFonts w:cs="Times New Roman"/>
      <w:color w:val="000000" w:themeColor="text1"/>
      <w:spacing w:val="10"/>
    </w:rPr>
  </w:style>
  <w:style w:type="character" w:customStyle="1" w:styleId="SubtitleChar">
    <w:name w:val="Subtitle Char"/>
    <w:basedOn w:val="DefaultParagraphFont"/>
    <w:link w:val="Subtitle"/>
    <w:uiPriority w:val="11"/>
    <w:rsid w:val="004C4656"/>
    <w:rPr>
      <w:rFonts w:ascii="Times New Roman" w:hAnsi="Times New Roman" w:cs="Times New Roman"/>
      <w:color w:val="000000" w:themeColor="text1"/>
      <w:spacing w:val="10"/>
    </w:rPr>
  </w:style>
  <w:style w:type="character" w:styleId="Emphasis">
    <w:name w:val="Emphasis"/>
    <w:basedOn w:val="DefaultParagraphFont"/>
    <w:uiPriority w:val="20"/>
    <w:qFormat/>
    <w:rsid w:val="00A92221"/>
    <w:rPr>
      <w:i/>
      <w:iCs/>
      <w:color w:val="auto"/>
    </w:rPr>
  </w:style>
  <w:style w:type="paragraph" w:styleId="NoSpacing">
    <w:name w:val="No Spacing"/>
    <w:uiPriority w:val="1"/>
    <w:qFormat/>
    <w:rsid w:val="00A92221"/>
    <w:pPr>
      <w:spacing w:after="0" w:line="240" w:lineRule="auto"/>
    </w:pPr>
  </w:style>
  <w:style w:type="paragraph" w:styleId="Quote">
    <w:name w:val="Quote"/>
    <w:basedOn w:val="Normal"/>
    <w:next w:val="Normal"/>
    <w:link w:val="QuoteChar"/>
    <w:uiPriority w:val="29"/>
    <w:qFormat/>
    <w:rsid w:val="00A92221"/>
    <w:pPr>
      <w:spacing w:before="160"/>
      <w:ind w:left="720" w:right="720"/>
    </w:pPr>
    <w:rPr>
      <w:i/>
      <w:iCs/>
      <w:color w:val="000000" w:themeColor="text1"/>
    </w:rPr>
  </w:style>
  <w:style w:type="character" w:customStyle="1" w:styleId="QuoteChar">
    <w:name w:val="Quote Char"/>
    <w:basedOn w:val="DefaultParagraphFont"/>
    <w:link w:val="Quote"/>
    <w:uiPriority w:val="29"/>
    <w:rsid w:val="00A92221"/>
    <w:rPr>
      <w:i/>
      <w:iCs/>
      <w:color w:val="000000" w:themeColor="text1"/>
    </w:rPr>
  </w:style>
  <w:style w:type="paragraph" w:styleId="IntenseQuote">
    <w:name w:val="Intense Quote"/>
    <w:basedOn w:val="Normal"/>
    <w:next w:val="Normal"/>
    <w:link w:val="IntenseQuoteChar"/>
    <w:uiPriority w:val="30"/>
    <w:qFormat/>
    <w:rsid w:val="00A9222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92221"/>
    <w:rPr>
      <w:color w:val="000000" w:themeColor="text1"/>
      <w:shd w:val="clear" w:color="auto" w:fill="F2F2F2" w:themeFill="background1" w:themeFillShade="F2"/>
    </w:rPr>
  </w:style>
  <w:style w:type="character" w:styleId="SubtleEmphasis">
    <w:name w:val="Subtle Emphasis"/>
    <w:basedOn w:val="DefaultParagraphFont"/>
    <w:uiPriority w:val="19"/>
    <w:qFormat/>
    <w:rsid w:val="00A92221"/>
    <w:rPr>
      <w:i/>
      <w:iCs/>
      <w:color w:val="404040" w:themeColor="text1" w:themeTint="BF"/>
    </w:rPr>
  </w:style>
  <w:style w:type="character" w:styleId="IntenseEmphasis">
    <w:name w:val="Intense Emphasis"/>
    <w:basedOn w:val="DefaultParagraphFont"/>
    <w:uiPriority w:val="21"/>
    <w:qFormat/>
    <w:rsid w:val="00A92221"/>
    <w:rPr>
      <w:b/>
      <w:bCs/>
      <w:i/>
      <w:iCs/>
      <w:caps/>
    </w:rPr>
  </w:style>
  <w:style w:type="character" w:styleId="SubtleReference">
    <w:name w:val="Subtle Reference"/>
    <w:basedOn w:val="DefaultParagraphFont"/>
    <w:uiPriority w:val="31"/>
    <w:qFormat/>
    <w:rsid w:val="00A9222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92221"/>
    <w:rPr>
      <w:b/>
      <w:bCs/>
      <w:smallCaps/>
      <w:u w:val="single"/>
    </w:rPr>
  </w:style>
  <w:style w:type="character" w:styleId="BookTitle">
    <w:name w:val="Book Title"/>
    <w:basedOn w:val="DefaultParagraphFont"/>
    <w:uiPriority w:val="33"/>
    <w:qFormat/>
    <w:rsid w:val="00A92221"/>
    <w:rPr>
      <w:b w:val="0"/>
      <w:bCs w:val="0"/>
      <w:smallCaps/>
      <w:spacing w:val="5"/>
    </w:rPr>
  </w:style>
  <w:style w:type="paragraph" w:styleId="TOCHeading">
    <w:name w:val="TOC Heading"/>
    <w:basedOn w:val="Heading1"/>
    <w:next w:val="Normal"/>
    <w:uiPriority w:val="39"/>
    <w:semiHidden/>
    <w:unhideWhenUsed/>
    <w:qFormat/>
    <w:rsid w:val="00A92221"/>
    <w:pPr>
      <w:outlineLvl w:val="9"/>
    </w:pPr>
  </w:style>
  <w:style w:type="paragraph" w:customStyle="1" w:styleId="Paragraph">
    <w:name w:val="Paragraph"/>
    <w:basedOn w:val="Normal"/>
    <w:link w:val="ParagraphChar"/>
    <w:qFormat/>
    <w:rsid w:val="004C4656"/>
    <w:pPr>
      <w:spacing w:after="120"/>
      <w:jc w:val="both"/>
    </w:pPr>
    <w:rPr>
      <w:rFonts w:cs="Times New Roman"/>
      <w:shd w:val="clear" w:color="auto" w:fill="FFFFFF"/>
    </w:rPr>
  </w:style>
  <w:style w:type="character" w:customStyle="1" w:styleId="Incomplete">
    <w:name w:val="Incomplete"/>
    <w:basedOn w:val="DefaultParagraphFont"/>
    <w:uiPriority w:val="1"/>
    <w:qFormat/>
    <w:rsid w:val="00685D47"/>
    <w:rPr>
      <w:bdr w:val="dotted" w:sz="4" w:space="0" w:color="auto"/>
    </w:rPr>
  </w:style>
  <w:style w:type="character" w:customStyle="1" w:styleId="ParagraphChar">
    <w:name w:val="Paragraph Char"/>
    <w:basedOn w:val="DefaultParagraphFont"/>
    <w:link w:val="Paragraph"/>
    <w:rsid w:val="004C4656"/>
    <w:rPr>
      <w:rFonts w:ascii="Times New Roman" w:hAnsi="Times New Roman" w:cs="Times New Roman"/>
    </w:rPr>
  </w:style>
  <w:style w:type="paragraph" w:customStyle="1" w:styleId="Warning">
    <w:name w:val="Warning"/>
    <w:basedOn w:val="Paragraph"/>
    <w:link w:val="WarningChar"/>
    <w:qFormat/>
    <w:rsid w:val="002E049D"/>
    <w:rPr>
      <w:b/>
    </w:rPr>
  </w:style>
  <w:style w:type="paragraph" w:styleId="ListParagraph">
    <w:name w:val="List Paragraph"/>
    <w:basedOn w:val="Normal"/>
    <w:uiPriority w:val="34"/>
    <w:qFormat/>
    <w:rsid w:val="002E049D"/>
    <w:pPr>
      <w:ind w:left="720"/>
      <w:contextualSpacing/>
    </w:pPr>
  </w:style>
  <w:style w:type="character" w:customStyle="1" w:styleId="WarningChar">
    <w:name w:val="Warning Char"/>
    <w:basedOn w:val="ParagraphChar"/>
    <w:link w:val="Warning"/>
    <w:rsid w:val="002E049D"/>
    <w:rPr>
      <w:rFonts w:ascii="Arial" w:hAnsi="Arial" w:cs="Arial"/>
      <w:b/>
      <w:sz w:val="20"/>
      <w:szCs w:val="20"/>
    </w:rPr>
  </w:style>
  <w:style w:type="paragraph" w:customStyle="1" w:styleId="QuestionItem">
    <w:name w:val="Question Item"/>
    <w:basedOn w:val="Paragraph"/>
    <w:link w:val="QuestionItemChar"/>
    <w:qFormat/>
    <w:rsid w:val="00085928"/>
    <w:pPr>
      <w:tabs>
        <w:tab w:val="left" w:pos="4320"/>
        <w:tab w:val="left" w:pos="9360"/>
      </w:tabs>
    </w:pPr>
  </w:style>
  <w:style w:type="character" w:customStyle="1" w:styleId="QuestionItemChar">
    <w:name w:val="Question Item Char"/>
    <w:basedOn w:val="ParagraphChar"/>
    <w:link w:val="QuestionItem"/>
    <w:rsid w:val="00085928"/>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173C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CE0"/>
    <w:rPr>
      <w:sz w:val="20"/>
      <w:szCs w:val="20"/>
    </w:rPr>
  </w:style>
  <w:style w:type="character" w:styleId="FootnoteReference">
    <w:name w:val="footnote reference"/>
    <w:basedOn w:val="DefaultParagraphFont"/>
    <w:uiPriority w:val="99"/>
    <w:unhideWhenUsed/>
    <w:rsid w:val="00173CE0"/>
    <w:rPr>
      <w:vertAlign w:val="superscript"/>
    </w:rPr>
  </w:style>
  <w:style w:type="paragraph" w:customStyle="1" w:styleId="CheckboxStyle">
    <w:name w:val="Checkbox Style"/>
    <w:basedOn w:val="ListParagraph"/>
    <w:qFormat/>
    <w:rsid w:val="004C4656"/>
    <w:pPr>
      <w:ind w:left="0"/>
    </w:pPr>
    <w:rPr>
      <w:rFonts w:cs="Times New Roman"/>
    </w:rPr>
  </w:style>
  <w:style w:type="character" w:styleId="PageNumber">
    <w:name w:val="page number"/>
    <w:basedOn w:val="DefaultParagraphFont"/>
    <w:uiPriority w:val="99"/>
    <w:semiHidden/>
    <w:unhideWhenUsed/>
    <w:rsid w:val="00604C24"/>
  </w:style>
  <w:style w:type="table" w:styleId="TableGrid">
    <w:name w:val="Table Grid"/>
    <w:basedOn w:val="TableNormal"/>
    <w:uiPriority w:val="59"/>
    <w:rsid w:val="008F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321A"/>
    <w:rPr>
      <w:color w:val="0563C1" w:themeColor="hyperlink"/>
      <w:u w:val="single"/>
    </w:rPr>
  </w:style>
  <w:style w:type="character" w:styleId="UnresolvedMention">
    <w:name w:val="Unresolved Mention"/>
    <w:basedOn w:val="DefaultParagraphFont"/>
    <w:uiPriority w:val="99"/>
    <w:semiHidden/>
    <w:unhideWhenUsed/>
    <w:rsid w:val="005A321A"/>
    <w:rPr>
      <w:color w:val="605E5C"/>
      <w:shd w:val="clear" w:color="auto" w:fill="E1DFDD"/>
    </w:rPr>
  </w:style>
  <w:style w:type="character" w:customStyle="1" w:styleId="DocID">
    <w:name w:val="DocID"/>
    <w:basedOn w:val="DefaultParagraphFont"/>
    <w:rsid w:val="00A44AC7"/>
    <w:rPr>
      <w:rFonts w:ascii="Times New Roman" w:hAnsi="Times New Roman" w:cs="Times New Roman"/>
      <w:b w:val="0"/>
      <w:i w:val="0"/>
      <w:caps w:val="0"/>
      <w:vanish w:val="0"/>
      <w:color w:val="000000"/>
      <w:sz w:val="16"/>
      <w:szCs w:val="20"/>
      <w:u w:val="none"/>
      <w:shd w:val="clear" w:color="auto" w:fill="FFFFFF"/>
    </w:rPr>
  </w:style>
  <w:style w:type="character" w:styleId="FollowedHyperlink">
    <w:name w:val="FollowedHyperlink"/>
    <w:basedOn w:val="DefaultParagraphFont"/>
    <w:uiPriority w:val="99"/>
    <w:semiHidden/>
    <w:unhideWhenUsed/>
    <w:rsid w:val="00CA77FB"/>
    <w:rPr>
      <w:color w:val="954F72" w:themeColor="followedHyperlink"/>
      <w:u w:val="single"/>
    </w:rPr>
  </w:style>
  <w:style w:type="character" w:customStyle="1" w:styleId="fontstyle01">
    <w:name w:val="fontstyle01"/>
    <w:basedOn w:val="DefaultParagraphFont"/>
    <w:rsid w:val="00F14177"/>
    <w:rPr>
      <w:rFonts w:ascii="Arial-BoldMT" w:hAnsi="Arial-BoldMT" w:hint="default"/>
      <w:b/>
      <w:bCs/>
      <w:i w:val="0"/>
      <w:iCs w:val="0"/>
      <w:color w:val="000000"/>
      <w:sz w:val="16"/>
      <w:szCs w:val="16"/>
    </w:rPr>
  </w:style>
  <w:style w:type="paragraph" w:customStyle="1" w:styleId="Normal0">
    <w:name w:val="@Normal"/>
    <w:rsid w:val="00A518C4"/>
    <w:pPr>
      <w:suppressAutoHyphens/>
      <w:spacing w:after="0" w:line="240" w:lineRule="auto"/>
    </w:pPr>
    <w:rPr>
      <w:rFonts w:ascii="Times New Roman" w:eastAsia="SimSun" w:hAnsi="Times New Roman" w:cs="Times New Roman"/>
      <w:sz w:val="24"/>
      <w:szCs w:val="20"/>
    </w:rPr>
  </w:style>
  <w:style w:type="paragraph" w:styleId="BodyText">
    <w:name w:val="Body Text"/>
    <w:basedOn w:val="Normal"/>
    <w:link w:val="BodyTextChar"/>
    <w:uiPriority w:val="1"/>
    <w:qFormat/>
    <w:rsid w:val="000504F4"/>
    <w:pPr>
      <w:widowControl w:val="0"/>
      <w:spacing w:after="0" w:line="240" w:lineRule="auto"/>
    </w:pPr>
    <w:rPr>
      <w:rFonts w:eastAsia="Times New Roman"/>
      <w:sz w:val="24"/>
      <w:szCs w:val="24"/>
    </w:rPr>
  </w:style>
  <w:style w:type="character" w:customStyle="1" w:styleId="BodyTextChar">
    <w:name w:val="Body Text Char"/>
    <w:basedOn w:val="DefaultParagraphFont"/>
    <w:link w:val="BodyText"/>
    <w:uiPriority w:val="1"/>
    <w:rsid w:val="000504F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5435">
      <w:bodyDiv w:val="1"/>
      <w:marLeft w:val="0"/>
      <w:marRight w:val="0"/>
      <w:marTop w:val="0"/>
      <w:marBottom w:val="0"/>
      <w:divBdr>
        <w:top w:val="none" w:sz="0" w:space="0" w:color="auto"/>
        <w:left w:val="none" w:sz="0" w:space="0" w:color="auto"/>
        <w:bottom w:val="none" w:sz="0" w:space="0" w:color="auto"/>
        <w:right w:val="none" w:sz="0" w:space="0" w:color="auto"/>
      </w:divBdr>
    </w:div>
    <w:div w:id="703600839">
      <w:bodyDiv w:val="1"/>
      <w:marLeft w:val="0"/>
      <w:marRight w:val="0"/>
      <w:marTop w:val="0"/>
      <w:marBottom w:val="0"/>
      <w:divBdr>
        <w:top w:val="none" w:sz="0" w:space="0" w:color="auto"/>
        <w:left w:val="none" w:sz="0" w:space="0" w:color="auto"/>
        <w:bottom w:val="none" w:sz="0" w:space="0" w:color="auto"/>
        <w:right w:val="none" w:sz="0" w:space="0" w:color="auto"/>
      </w:divBdr>
    </w:div>
    <w:div w:id="1027754404">
      <w:bodyDiv w:val="1"/>
      <w:marLeft w:val="0"/>
      <w:marRight w:val="0"/>
      <w:marTop w:val="0"/>
      <w:marBottom w:val="0"/>
      <w:divBdr>
        <w:top w:val="none" w:sz="0" w:space="0" w:color="auto"/>
        <w:left w:val="none" w:sz="0" w:space="0" w:color="auto"/>
        <w:bottom w:val="none" w:sz="0" w:space="0" w:color="auto"/>
        <w:right w:val="none" w:sz="0" w:space="0" w:color="auto"/>
      </w:divBdr>
    </w:div>
    <w:div w:id="1457943810">
      <w:bodyDiv w:val="1"/>
      <w:marLeft w:val="0"/>
      <w:marRight w:val="0"/>
      <w:marTop w:val="0"/>
      <w:marBottom w:val="0"/>
      <w:divBdr>
        <w:top w:val="none" w:sz="0" w:space="0" w:color="auto"/>
        <w:left w:val="none" w:sz="0" w:space="0" w:color="auto"/>
        <w:bottom w:val="none" w:sz="0" w:space="0" w:color="auto"/>
        <w:right w:val="none" w:sz="0" w:space="0" w:color="auto"/>
      </w:divBdr>
    </w:div>
    <w:div w:id="200150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iFXInquiries@Stretto.com?subject=In%20re%3A%20EminiFX%2C%20Inc.%20Receivership%20-%20Inquiry"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straightpathreceivership.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eminifxreceivership.com/" TargetMode="External"/><Relationship Id="rId10" Type="http://schemas.openxmlformats.org/officeDocument/2006/relationships/header" Target="header2.xml"/><Relationship Id="rId19" Type="http://schemas.openxmlformats.org/officeDocument/2006/relationships/footer" Target="footer5.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minifxreceive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D8160-58E2-427A-B81A-CF798B37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 McCarthy</dc:creator>
  <cp:keywords/>
  <dc:description/>
  <cp:lastModifiedBy>Author</cp:lastModifiedBy>
  <cp:revision>3</cp:revision>
  <cp:lastPrinted>2023-02-28T22:27:00Z</cp:lastPrinted>
  <dcterms:created xsi:type="dcterms:W3CDTF">2023-09-06T16:08:00Z</dcterms:created>
  <dcterms:modified xsi:type="dcterms:W3CDTF">2023-09-06T17:38:00Z</dcterms:modified>
</cp:coreProperties>
</file>